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0AD" w:rsidRPr="000605F9" w:rsidRDefault="008420AD" w:rsidP="00551AF8">
      <w:pPr>
        <w:pStyle w:val="Heading2"/>
        <w:rPr>
          <w:rFonts w:hint="cs"/>
          <w:b w:val="0"/>
          <w:bCs w:val="0"/>
          <w:color w:val="auto"/>
          <w:sz w:val="24"/>
          <w:szCs w:val="24"/>
          <w:rtl/>
        </w:rPr>
      </w:pPr>
    </w:p>
    <w:p w:rsidR="008420AD" w:rsidRPr="000605F9" w:rsidRDefault="008420AD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</w:p>
    <w:p w:rsidR="008420AD" w:rsidRPr="000605F9" w:rsidRDefault="008420AD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</w:p>
    <w:p w:rsidR="008420AD" w:rsidRPr="000605F9" w:rsidRDefault="008420AD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</w:p>
    <w:p w:rsidR="008420AD" w:rsidRPr="000605F9" w:rsidRDefault="008420AD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</w:p>
    <w:p w:rsidR="008420AD" w:rsidRPr="000605F9" w:rsidRDefault="008420AD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</w:p>
    <w:p w:rsidR="008420AD" w:rsidRPr="000605F9" w:rsidRDefault="008420AD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</w:p>
    <w:p w:rsidR="008420AD" w:rsidRPr="000605F9" w:rsidRDefault="008420AD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</w:p>
    <w:p w:rsidR="008420AD" w:rsidRPr="000605F9" w:rsidRDefault="008420AD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</w:p>
    <w:p w:rsidR="008420AD" w:rsidRPr="000605F9" w:rsidRDefault="008420AD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</w:p>
    <w:p w:rsidR="008420AD" w:rsidRPr="000605F9" w:rsidRDefault="008420AD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</w:p>
    <w:p w:rsidR="008420AD" w:rsidRPr="000605F9" w:rsidRDefault="008420AD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</w:p>
    <w:p w:rsidR="004604DF" w:rsidRPr="000605F9" w:rsidRDefault="004604DF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  <w:r w:rsidRPr="000605F9">
        <w:rPr>
          <w:b w:val="0"/>
          <w:bCs w:val="0"/>
          <w:color w:val="auto"/>
          <w:sz w:val="24"/>
          <w:szCs w:val="24"/>
          <w:rtl/>
        </w:rPr>
        <w:t xml:space="preserve">الفصل </w:t>
      </w:r>
      <w:r w:rsidR="00551AF8" w:rsidRPr="000605F9">
        <w:rPr>
          <w:rFonts w:hint="cs"/>
          <w:b w:val="0"/>
          <w:bCs w:val="0"/>
          <w:color w:val="auto"/>
          <w:sz w:val="24"/>
          <w:szCs w:val="24"/>
          <w:rtl/>
        </w:rPr>
        <w:t>الرابع عشر</w:t>
      </w:r>
    </w:p>
    <w:p w:rsidR="004604DF" w:rsidRPr="000605F9" w:rsidRDefault="004604DF" w:rsidP="004604DF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78568E" w:rsidRPr="000605F9" w:rsidRDefault="004604DF" w:rsidP="008420AD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0605F9">
        <w:rPr>
          <w:rFonts w:cs="Simplified Arabic" w:hint="cs"/>
          <w:b/>
          <w:bCs/>
          <w:sz w:val="28"/>
          <w:szCs w:val="28"/>
          <w:rtl/>
        </w:rPr>
        <w:t>المنشآت</w:t>
      </w:r>
    </w:p>
    <w:p w:rsidR="000D3287" w:rsidRPr="000605F9" w:rsidRDefault="000D3287" w:rsidP="00C85CC3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8420AD" w:rsidRPr="000605F9" w:rsidRDefault="002F7587" w:rsidP="008420AD">
      <w:pPr>
        <w:jc w:val="center"/>
        <w:rPr>
          <w:rFonts w:cs="Simplified Arabic"/>
          <w:b/>
          <w:bCs/>
          <w:rtl/>
        </w:rPr>
      </w:pPr>
      <w:r w:rsidRPr="000605F9">
        <w:rPr>
          <w:i/>
          <w:iCs/>
          <w:rtl/>
        </w:rPr>
        <w:t xml:space="preserve"> </w:t>
      </w:r>
    </w:p>
    <w:p w:rsidR="008420AD" w:rsidRPr="000605F9" w:rsidRDefault="008420AD">
      <w:pPr>
        <w:bidi w:val="0"/>
        <w:rPr>
          <w:rFonts w:cs="Simplified Arabic"/>
          <w:b/>
          <w:bCs/>
          <w:rtl/>
        </w:rPr>
      </w:pPr>
      <w:r w:rsidRPr="000605F9">
        <w:rPr>
          <w:rFonts w:cs="Simplified Arabic"/>
          <w:b/>
          <w:bCs/>
          <w:rtl/>
        </w:rPr>
        <w:br w:type="page"/>
      </w:r>
    </w:p>
    <w:p w:rsidR="004604DF" w:rsidRPr="000605F9" w:rsidRDefault="004604DF" w:rsidP="008420AD">
      <w:pPr>
        <w:rPr>
          <w:rFonts w:cs="Simplified Arabic"/>
          <w:b/>
          <w:bCs/>
          <w:rtl/>
        </w:rPr>
      </w:pPr>
      <w:r w:rsidRPr="000605F9">
        <w:rPr>
          <w:rFonts w:cs="Simplified Arabic" w:hint="cs"/>
          <w:b/>
          <w:bCs/>
          <w:rtl/>
        </w:rPr>
        <w:lastRenderedPageBreak/>
        <w:t>عدد المنشآت</w:t>
      </w:r>
    </w:p>
    <w:p w:rsidR="004604DF" w:rsidRPr="000605F9" w:rsidRDefault="00025B8F" w:rsidP="00790400">
      <w:pPr>
        <w:jc w:val="lowKashida"/>
        <w:rPr>
          <w:rFonts w:cs="Simplified Arabic"/>
          <w:noProof w:val="0"/>
          <w:rtl/>
        </w:rPr>
      </w:pPr>
      <w:r w:rsidRPr="000605F9">
        <w:rPr>
          <w:rFonts w:cs="Simplified Arabic" w:hint="cs"/>
          <w:noProof w:val="0"/>
          <w:rtl/>
        </w:rPr>
        <w:t>بلغ عدد المنش</w:t>
      </w:r>
      <w:r w:rsidR="00790400">
        <w:rPr>
          <w:rFonts w:cs="Simplified Arabic" w:hint="cs"/>
          <w:noProof w:val="0"/>
          <w:rtl/>
        </w:rPr>
        <w:t>آ</w:t>
      </w:r>
      <w:r w:rsidRPr="000605F9">
        <w:rPr>
          <w:rFonts w:cs="Simplified Arabic" w:hint="cs"/>
          <w:noProof w:val="0"/>
          <w:rtl/>
        </w:rPr>
        <w:t>ت العاملة في</w:t>
      </w:r>
      <w:r>
        <w:rPr>
          <w:rFonts w:cs="Simplified Arabic" w:hint="cs"/>
          <w:noProof w:val="0"/>
          <w:rtl/>
        </w:rPr>
        <w:t xml:space="preserve"> العام 2012</w:t>
      </w:r>
      <w:r w:rsidRPr="000605F9">
        <w:rPr>
          <w:rFonts w:cs="Simplified Arabic" w:hint="cs"/>
          <w:noProof w:val="0"/>
          <w:rtl/>
        </w:rPr>
        <w:t xml:space="preserve"> </w:t>
      </w:r>
      <w:r>
        <w:rPr>
          <w:rFonts w:cs="Simplified Arabic" w:hint="cs"/>
          <w:noProof w:val="0"/>
          <w:rtl/>
        </w:rPr>
        <w:t xml:space="preserve">في </w:t>
      </w:r>
      <w:r w:rsidRPr="000605F9">
        <w:rPr>
          <w:rFonts w:cs="Simplified Arabic" w:hint="cs"/>
          <w:noProof w:val="0"/>
          <w:rtl/>
        </w:rPr>
        <w:t>محافظة القدس</w:t>
      </w:r>
      <w:r>
        <w:rPr>
          <w:rFonts w:cs="Simplified Arabic" w:hint="cs"/>
          <w:noProof w:val="0"/>
          <w:rtl/>
        </w:rPr>
        <w:t xml:space="preserve"> </w:t>
      </w:r>
      <w:r w:rsidR="00040CA1">
        <w:rPr>
          <w:rFonts w:cs="Simplified Arabic"/>
          <w:noProof w:val="0"/>
        </w:rPr>
        <w:t xml:space="preserve"> </w:t>
      </w:r>
      <w:r w:rsidRPr="00384C51">
        <w:rPr>
          <w:rFonts w:cs="Simplified Arabic"/>
          <w:noProof w:val="0"/>
        </w:rPr>
        <w:t>10,46</w:t>
      </w:r>
      <w:r w:rsidR="00040CA1">
        <w:rPr>
          <w:rFonts w:cs="Simplified Arabic"/>
          <w:noProof w:val="0"/>
        </w:rPr>
        <w:t>4</w:t>
      </w:r>
      <w:r w:rsidR="00040CA1">
        <w:rPr>
          <w:rFonts w:cs="Simplified Arabic" w:hint="cs"/>
          <w:noProof w:val="0"/>
          <w:rtl/>
        </w:rPr>
        <w:t xml:space="preserve"> </w:t>
      </w:r>
      <w:proofErr w:type="spellStart"/>
      <w:r w:rsidR="00040CA1">
        <w:rPr>
          <w:rFonts w:cs="Simplified Arabic" w:hint="cs"/>
          <w:noProof w:val="0"/>
          <w:rtl/>
        </w:rPr>
        <w:t>منشأة</w:t>
      </w:r>
      <w:r>
        <w:rPr>
          <w:rFonts w:cs="Simplified Arabic" w:hint="cs"/>
          <w:noProof w:val="0"/>
          <w:rtl/>
        </w:rPr>
        <w:t>،</w:t>
      </w:r>
      <w:proofErr w:type="spellEnd"/>
      <w:r>
        <w:rPr>
          <w:rFonts w:cs="Simplified Arabic" w:hint="cs"/>
          <w:noProof w:val="0"/>
          <w:rtl/>
        </w:rPr>
        <w:t xml:space="preserve"> منها </w:t>
      </w:r>
      <w:r w:rsidRPr="000605F9">
        <w:rPr>
          <w:rFonts w:cs="Simplified Arabic" w:hint="cs"/>
          <w:noProof w:val="0"/>
          <w:rtl/>
        </w:rPr>
        <w:t>9,570</w:t>
      </w:r>
      <w:r>
        <w:rPr>
          <w:rFonts w:cs="Simplified Arabic" w:hint="cs"/>
          <w:noProof w:val="0"/>
          <w:rtl/>
        </w:rPr>
        <w:t xml:space="preserve"> </w:t>
      </w:r>
      <w:r w:rsidRPr="000605F9">
        <w:rPr>
          <w:rFonts w:cs="Simplified Arabic" w:hint="cs"/>
          <w:noProof w:val="0"/>
          <w:rtl/>
        </w:rPr>
        <w:t>منش</w:t>
      </w:r>
      <w:r w:rsidR="00040CA1">
        <w:rPr>
          <w:rFonts w:cs="Simplified Arabic" w:hint="cs"/>
          <w:noProof w:val="0"/>
          <w:rtl/>
        </w:rPr>
        <w:t>أ</w:t>
      </w:r>
      <w:r w:rsidRPr="000605F9">
        <w:rPr>
          <w:rFonts w:cs="Simplified Arabic" w:hint="cs"/>
          <w:noProof w:val="0"/>
          <w:rtl/>
        </w:rPr>
        <w:t>ة</w:t>
      </w:r>
      <w:r w:rsidRPr="00384C51">
        <w:rPr>
          <w:rFonts w:cs="Simplified Arabic" w:hint="cs"/>
          <w:noProof w:val="0"/>
          <w:rtl/>
        </w:rPr>
        <w:t xml:space="preserve"> </w:t>
      </w:r>
      <w:r w:rsidR="004604DF" w:rsidRPr="000605F9">
        <w:rPr>
          <w:rFonts w:cs="Simplified Arabic" w:hint="cs"/>
          <w:noProof w:val="0"/>
          <w:rtl/>
        </w:rPr>
        <w:t>عاملة في القطاع الخاص و</w:t>
      </w:r>
      <w:r>
        <w:rPr>
          <w:rFonts w:cs="Simplified Arabic" w:hint="cs"/>
          <w:noProof w:val="0"/>
          <w:rtl/>
        </w:rPr>
        <w:t xml:space="preserve">القطاع الاهلي والشركات الحكومية.  كما </w:t>
      </w:r>
      <w:r w:rsidR="004604DF" w:rsidRPr="000605F9">
        <w:rPr>
          <w:rFonts w:cs="Simplified Arabic" w:hint="cs"/>
          <w:noProof w:val="0"/>
          <w:rtl/>
        </w:rPr>
        <w:t xml:space="preserve">بلغ عدد العاملين </w:t>
      </w:r>
      <w:r>
        <w:rPr>
          <w:rFonts w:cs="Simplified Arabic" w:hint="cs"/>
          <w:noProof w:val="0"/>
          <w:rtl/>
        </w:rPr>
        <w:t xml:space="preserve">في العام 2012 </w:t>
      </w:r>
      <w:r w:rsidRPr="000605F9">
        <w:rPr>
          <w:rFonts w:cs="Simplified Arabic" w:hint="cs"/>
          <w:noProof w:val="0"/>
          <w:rtl/>
        </w:rPr>
        <w:t>في القطاع الخاص و</w:t>
      </w:r>
      <w:r>
        <w:rPr>
          <w:rFonts w:cs="Simplified Arabic" w:hint="cs"/>
          <w:noProof w:val="0"/>
          <w:rtl/>
        </w:rPr>
        <w:t>القطاع الاهلي والشركات الحكومية</w:t>
      </w:r>
      <w:r w:rsidRPr="000605F9">
        <w:rPr>
          <w:rFonts w:cs="Simplified Arabic" w:hint="cs"/>
          <w:noProof w:val="0"/>
          <w:rtl/>
        </w:rPr>
        <w:t xml:space="preserve"> </w:t>
      </w:r>
      <w:r w:rsidR="004604DF" w:rsidRPr="000605F9">
        <w:rPr>
          <w:rFonts w:cs="Simplified Arabic" w:hint="cs"/>
          <w:noProof w:val="0"/>
          <w:rtl/>
        </w:rPr>
        <w:t>في محافظة القدس</w:t>
      </w:r>
      <w:r>
        <w:rPr>
          <w:rFonts w:cs="Simplified Arabic" w:hint="cs"/>
          <w:noProof w:val="0"/>
          <w:rtl/>
        </w:rPr>
        <w:t xml:space="preserve"> </w:t>
      </w:r>
      <w:r w:rsidR="004604DF" w:rsidRPr="000605F9">
        <w:rPr>
          <w:rFonts w:cs="Simplified Arabic" w:hint="cs"/>
          <w:noProof w:val="0"/>
          <w:rtl/>
        </w:rPr>
        <w:t>31,310</w:t>
      </w:r>
      <w:r>
        <w:rPr>
          <w:rFonts w:cs="Simplified Arabic" w:hint="cs"/>
          <w:noProof w:val="0"/>
          <w:rtl/>
        </w:rPr>
        <w:t xml:space="preserve"> </w:t>
      </w:r>
      <w:r w:rsidR="004604DF" w:rsidRPr="000605F9">
        <w:rPr>
          <w:rFonts w:cs="Simplified Arabic" w:hint="cs"/>
          <w:noProof w:val="0"/>
          <w:rtl/>
        </w:rPr>
        <w:t>عامل منهم</w:t>
      </w:r>
      <w:r>
        <w:rPr>
          <w:rFonts w:cs="Simplified Arabic" w:hint="cs"/>
          <w:noProof w:val="0"/>
          <w:rtl/>
        </w:rPr>
        <w:t xml:space="preserve"> </w:t>
      </w:r>
      <w:r w:rsidR="004604DF" w:rsidRPr="00384C51">
        <w:rPr>
          <w:rFonts w:cs="Simplified Arabic"/>
          <w:noProof w:val="0"/>
        </w:rPr>
        <w:t>12,375</w:t>
      </w:r>
      <w:r>
        <w:rPr>
          <w:rFonts w:cs="Simplified Arabic" w:hint="cs"/>
          <w:noProof w:val="0"/>
          <w:rtl/>
        </w:rPr>
        <w:t xml:space="preserve"> </w:t>
      </w:r>
      <w:r w:rsidR="00601E23">
        <w:rPr>
          <w:rFonts w:cs="Simplified Arabic" w:hint="cs"/>
          <w:noProof w:val="0"/>
          <w:rtl/>
        </w:rPr>
        <w:t xml:space="preserve">عامل </w:t>
      </w:r>
      <w:r w:rsidR="004604DF" w:rsidRPr="000605F9">
        <w:rPr>
          <w:rFonts w:cs="Simplified Arabic" w:hint="cs"/>
          <w:noProof w:val="0"/>
          <w:rtl/>
        </w:rPr>
        <w:t xml:space="preserve">في منطقة </w:t>
      </w:r>
      <w:proofErr w:type="spellStart"/>
      <w:r w:rsidR="004604DF" w:rsidRPr="000605F9">
        <w:rPr>
          <w:rFonts w:cs="Simplified Arabic" w:hint="cs"/>
          <w:noProof w:val="0"/>
          <w:rtl/>
        </w:rPr>
        <w:t>(</w:t>
      </w:r>
      <w:proofErr w:type="spellEnd"/>
      <w:r w:rsidR="00384C51">
        <w:rPr>
          <w:rFonts w:cs="Simplified Arabic"/>
          <w:noProof w:val="0"/>
        </w:rPr>
        <w:t>J</w:t>
      </w:r>
      <w:r w:rsidR="004604DF" w:rsidRPr="000605F9">
        <w:rPr>
          <w:rFonts w:cs="Simplified Arabic"/>
          <w:noProof w:val="0"/>
        </w:rPr>
        <w:t>2</w:t>
      </w:r>
      <w:proofErr w:type="spellStart"/>
      <w:r w:rsidR="004604DF" w:rsidRPr="000605F9">
        <w:rPr>
          <w:rFonts w:cs="Simplified Arabic" w:hint="cs"/>
          <w:noProof w:val="0"/>
          <w:rtl/>
        </w:rPr>
        <w:t>)</w:t>
      </w:r>
      <w:proofErr w:type="spellEnd"/>
      <w:r w:rsidR="004604DF" w:rsidRPr="000605F9">
        <w:rPr>
          <w:rFonts w:cs="Simplified Arabic" w:hint="cs"/>
          <w:noProof w:val="0"/>
          <w:rtl/>
        </w:rPr>
        <w:t xml:space="preserve"> و</w:t>
      </w:r>
      <w:r w:rsidR="004604DF" w:rsidRPr="00384C51">
        <w:rPr>
          <w:rFonts w:cs="Simplified Arabic"/>
          <w:noProof w:val="0"/>
        </w:rPr>
        <w:t>18,935</w:t>
      </w:r>
      <w:r w:rsidR="004604DF" w:rsidRPr="000605F9">
        <w:rPr>
          <w:rFonts w:cs="Simplified Arabic" w:hint="cs"/>
          <w:noProof w:val="0"/>
          <w:rtl/>
        </w:rPr>
        <w:t xml:space="preserve"> </w:t>
      </w:r>
      <w:r w:rsidR="00601E23">
        <w:rPr>
          <w:rFonts w:cs="Simplified Arabic" w:hint="cs"/>
          <w:noProof w:val="0"/>
          <w:rtl/>
        </w:rPr>
        <w:t xml:space="preserve">عامل </w:t>
      </w:r>
      <w:r w:rsidR="004604DF" w:rsidRPr="000605F9">
        <w:rPr>
          <w:rFonts w:cs="Simplified Arabic" w:hint="cs"/>
          <w:noProof w:val="0"/>
          <w:rtl/>
        </w:rPr>
        <w:t xml:space="preserve">في منطقة </w:t>
      </w:r>
      <w:proofErr w:type="spellStart"/>
      <w:r w:rsidR="004604DF" w:rsidRPr="000605F9">
        <w:rPr>
          <w:rFonts w:cs="Simplified Arabic" w:hint="cs"/>
          <w:noProof w:val="0"/>
          <w:rtl/>
        </w:rPr>
        <w:t>(</w:t>
      </w:r>
      <w:proofErr w:type="spellEnd"/>
      <w:r w:rsidR="00384C51">
        <w:rPr>
          <w:rFonts w:cs="Simplified Arabic"/>
          <w:noProof w:val="0"/>
        </w:rPr>
        <w:t>J</w:t>
      </w:r>
      <w:r w:rsidR="004604DF" w:rsidRPr="000605F9">
        <w:rPr>
          <w:rFonts w:cs="Simplified Arabic"/>
          <w:noProof w:val="0"/>
        </w:rPr>
        <w:t>1</w:t>
      </w:r>
      <w:proofErr w:type="spellStart"/>
      <w:r w:rsidR="00AF4D5B">
        <w:rPr>
          <w:rFonts w:cs="Simplified Arabic" w:hint="cs"/>
          <w:noProof w:val="0"/>
          <w:rtl/>
        </w:rPr>
        <w:t>).</w:t>
      </w:r>
      <w:proofErr w:type="spellEnd"/>
    </w:p>
    <w:p w:rsidR="004604DF" w:rsidRPr="000605F9" w:rsidRDefault="004604DF" w:rsidP="004604DF">
      <w:pPr>
        <w:jc w:val="both"/>
        <w:rPr>
          <w:rFonts w:cs="Simplified Arabic"/>
          <w:rtl/>
        </w:rPr>
      </w:pPr>
    </w:p>
    <w:p w:rsidR="00B147F1" w:rsidRPr="000605F9" w:rsidRDefault="004604DF" w:rsidP="00040CA1">
      <w:pPr>
        <w:jc w:val="lowKashida"/>
        <w:rPr>
          <w:rFonts w:cs="Simplified Arabic"/>
          <w:noProof w:val="0"/>
          <w:rtl/>
        </w:rPr>
      </w:pPr>
      <w:r w:rsidRPr="00384C51">
        <w:rPr>
          <w:rFonts w:cs="Simplified Arabic"/>
          <w:noProof w:val="0"/>
          <w:rtl/>
        </w:rPr>
        <w:t xml:space="preserve">عند توزيع المنشآت العاملة في </w:t>
      </w:r>
      <w:r w:rsidRPr="00384C51">
        <w:rPr>
          <w:rFonts w:cs="Simplified Arabic" w:hint="cs"/>
          <w:noProof w:val="0"/>
          <w:rtl/>
        </w:rPr>
        <w:t xml:space="preserve">محافظة القدس </w:t>
      </w:r>
      <w:r w:rsidRPr="00384C51">
        <w:rPr>
          <w:rFonts w:cs="Simplified Arabic"/>
          <w:noProof w:val="0"/>
          <w:rtl/>
        </w:rPr>
        <w:t xml:space="preserve">حسب النشاط الاقتصادي </w:t>
      </w:r>
      <w:proofErr w:type="spellStart"/>
      <w:r w:rsidRPr="00384C51">
        <w:rPr>
          <w:rFonts w:cs="Simplified Arabic"/>
          <w:noProof w:val="0"/>
          <w:rtl/>
        </w:rPr>
        <w:t>الرئيسي،</w:t>
      </w:r>
      <w:proofErr w:type="spellEnd"/>
      <w:r w:rsidRPr="00384C51">
        <w:rPr>
          <w:rFonts w:cs="Simplified Arabic"/>
          <w:noProof w:val="0"/>
          <w:rtl/>
        </w:rPr>
        <w:t xml:space="preserve"> </w:t>
      </w:r>
      <w:r w:rsidR="00025B8F">
        <w:rPr>
          <w:rFonts w:cs="Simplified Arabic" w:hint="cs"/>
          <w:noProof w:val="0"/>
          <w:rtl/>
        </w:rPr>
        <w:t>تبين</w:t>
      </w:r>
      <w:r w:rsidRPr="00384C51">
        <w:rPr>
          <w:rFonts w:cs="Simplified Arabic"/>
          <w:noProof w:val="0"/>
          <w:rtl/>
        </w:rPr>
        <w:t xml:space="preserve"> أن نشاط تجارة الجملة والتجزئة وإصلاح المركبات احتل المرتبة الأولى</w:t>
      </w:r>
      <w:r w:rsidR="00025B8F">
        <w:rPr>
          <w:rFonts w:cs="Simplified Arabic" w:hint="cs"/>
          <w:noProof w:val="0"/>
          <w:rtl/>
        </w:rPr>
        <w:t xml:space="preserve"> من حيث عدد المنشآت </w:t>
      </w:r>
      <w:r w:rsidRPr="00384C51">
        <w:rPr>
          <w:rFonts w:cs="Simplified Arabic"/>
          <w:noProof w:val="0"/>
          <w:rtl/>
        </w:rPr>
        <w:t>حيث بلغ عدد</w:t>
      </w:r>
      <w:r w:rsidR="00601E23">
        <w:rPr>
          <w:rFonts w:cs="Simplified Arabic" w:hint="cs"/>
          <w:noProof w:val="0"/>
          <w:rtl/>
        </w:rPr>
        <w:t xml:space="preserve">ها </w:t>
      </w:r>
      <w:r w:rsidRPr="00384C51">
        <w:rPr>
          <w:rFonts w:cs="Simplified Arabic"/>
          <w:noProof w:val="0"/>
        </w:rPr>
        <w:t>5,461</w:t>
      </w:r>
      <w:r w:rsidRPr="00384C51">
        <w:rPr>
          <w:rFonts w:cs="Simplified Arabic"/>
          <w:noProof w:val="0"/>
          <w:rtl/>
        </w:rPr>
        <w:t xml:space="preserve"> </w:t>
      </w:r>
      <w:proofErr w:type="spellStart"/>
      <w:r w:rsidRPr="00384C51">
        <w:rPr>
          <w:rFonts w:cs="Simplified Arabic"/>
          <w:noProof w:val="0"/>
          <w:rtl/>
        </w:rPr>
        <w:t>منش</w:t>
      </w:r>
      <w:r w:rsidR="00040CA1">
        <w:rPr>
          <w:rFonts w:cs="Simplified Arabic" w:hint="cs"/>
          <w:noProof w:val="0"/>
          <w:rtl/>
        </w:rPr>
        <w:t>أ</w:t>
      </w:r>
      <w:r w:rsidRPr="00384C51">
        <w:rPr>
          <w:rFonts w:cs="Simplified Arabic"/>
          <w:noProof w:val="0"/>
          <w:rtl/>
        </w:rPr>
        <w:t>ة</w:t>
      </w:r>
      <w:r w:rsidR="00CD0FF2">
        <w:rPr>
          <w:rFonts w:cs="Simplified Arabic" w:hint="cs"/>
          <w:noProof w:val="0"/>
          <w:rtl/>
        </w:rPr>
        <w:t>،</w:t>
      </w:r>
      <w:proofErr w:type="spellEnd"/>
      <w:r w:rsidRPr="000605F9">
        <w:rPr>
          <w:rFonts w:cs="Simplified Arabic" w:hint="cs"/>
          <w:noProof w:val="0"/>
          <w:rtl/>
        </w:rPr>
        <w:t xml:space="preserve"> </w:t>
      </w:r>
      <w:r w:rsidRPr="00384C51">
        <w:rPr>
          <w:rFonts w:cs="Simplified Arabic"/>
          <w:noProof w:val="0"/>
          <w:rtl/>
        </w:rPr>
        <w:t xml:space="preserve">فيما جاء نشاط الصناعة التحويلية في المرتبة الثانية بواقع </w:t>
      </w:r>
      <w:r w:rsidRPr="00384C51">
        <w:rPr>
          <w:rFonts w:cs="Simplified Arabic"/>
          <w:noProof w:val="0"/>
        </w:rPr>
        <w:t>1,111</w:t>
      </w:r>
      <w:r w:rsidRPr="00384C51">
        <w:rPr>
          <w:rFonts w:cs="Simplified Arabic"/>
          <w:noProof w:val="0"/>
          <w:rtl/>
        </w:rPr>
        <w:t xml:space="preserve"> </w:t>
      </w:r>
      <w:proofErr w:type="spellStart"/>
      <w:r w:rsidRPr="00384C51">
        <w:rPr>
          <w:rFonts w:cs="Simplified Arabic"/>
          <w:noProof w:val="0"/>
          <w:rtl/>
        </w:rPr>
        <w:t>منش</w:t>
      </w:r>
      <w:r w:rsidR="00040CA1">
        <w:rPr>
          <w:rFonts w:cs="Simplified Arabic" w:hint="cs"/>
          <w:noProof w:val="0"/>
          <w:rtl/>
        </w:rPr>
        <w:t>أ</w:t>
      </w:r>
      <w:r w:rsidRPr="00384C51">
        <w:rPr>
          <w:rFonts w:cs="Simplified Arabic"/>
          <w:noProof w:val="0"/>
          <w:rtl/>
        </w:rPr>
        <w:t>ة</w:t>
      </w:r>
      <w:r w:rsidR="00CD0FF2">
        <w:rPr>
          <w:rFonts w:cs="Simplified Arabic" w:hint="cs"/>
          <w:noProof w:val="0"/>
          <w:rtl/>
        </w:rPr>
        <w:t>،</w:t>
      </w:r>
      <w:proofErr w:type="spellEnd"/>
      <w:r w:rsidRPr="000605F9">
        <w:rPr>
          <w:rFonts w:cs="Simplified Arabic" w:hint="cs"/>
          <w:noProof w:val="0"/>
          <w:rtl/>
        </w:rPr>
        <w:t xml:space="preserve"> وتلاها انشطة الخدمات الاخرى بواقع </w:t>
      </w:r>
      <w:r w:rsidR="00EF0F78" w:rsidRPr="00384C51">
        <w:rPr>
          <w:rFonts w:cs="Simplified Arabic"/>
          <w:noProof w:val="0"/>
        </w:rPr>
        <w:t>1,</w:t>
      </w:r>
      <w:r w:rsidR="00EF0F78">
        <w:rPr>
          <w:rFonts w:cs="Simplified Arabic"/>
          <w:noProof w:val="0"/>
        </w:rPr>
        <w:t>110</w:t>
      </w:r>
      <w:r w:rsidR="00EF0F78" w:rsidRPr="00384C51">
        <w:rPr>
          <w:rFonts w:cs="Simplified Arabic"/>
          <w:noProof w:val="0"/>
          <w:rtl/>
        </w:rPr>
        <w:t xml:space="preserve"> </w:t>
      </w:r>
      <w:proofErr w:type="spellStart"/>
      <w:r w:rsidR="00040CA1">
        <w:rPr>
          <w:rFonts w:cs="Simplified Arabic" w:hint="cs"/>
          <w:noProof w:val="0"/>
          <w:rtl/>
        </w:rPr>
        <w:t>منشآت</w:t>
      </w:r>
      <w:r w:rsidR="00EF0F78">
        <w:rPr>
          <w:rFonts w:cs="Simplified Arabic" w:hint="cs"/>
          <w:noProof w:val="0"/>
          <w:rtl/>
        </w:rPr>
        <w:t>،</w:t>
      </w:r>
      <w:proofErr w:type="spellEnd"/>
      <w:r w:rsidR="00EF0F78">
        <w:rPr>
          <w:rFonts w:cs="Simplified Arabic" w:hint="cs"/>
          <w:noProof w:val="0"/>
          <w:rtl/>
        </w:rPr>
        <w:t xml:space="preserve"> </w:t>
      </w:r>
      <w:r w:rsidRPr="000605F9">
        <w:rPr>
          <w:rFonts w:cs="Simplified Arabic" w:hint="cs"/>
          <w:noProof w:val="0"/>
          <w:rtl/>
        </w:rPr>
        <w:t>بينما بلغت ادناها في نشاط التعدين واستغلال المحاجر بو</w:t>
      </w:r>
      <w:r w:rsidR="0051430C">
        <w:rPr>
          <w:rFonts w:cs="Simplified Arabic" w:hint="cs"/>
          <w:noProof w:val="0"/>
          <w:rtl/>
        </w:rPr>
        <w:t>ا</w:t>
      </w:r>
      <w:r w:rsidRPr="000605F9">
        <w:rPr>
          <w:rFonts w:cs="Simplified Arabic" w:hint="cs"/>
          <w:noProof w:val="0"/>
          <w:rtl/>
        </w:rPr>
        <w:t xml:space="preserve">قع </w:t>
      </w:r>
      <w:r w:rsidR="00025B8F">
        <w:rPr>
          <w:rFonts w:cs="Simplified Arabic" w:hint="cs"/>
          <w:noProof w:val="0"/>
          <w:rtl/>
        </w:rPr>
        <w:t>6</w:t>
      </w:r>
      <w:r w:rsidRPr="000605F9">
        <w:rPr>
          <w:rFonts w:cs="Simplified Arabic" w:hint="cs"/>
          <w:noProof w:val="0"/>
          <w:rtl/>
        </w:rPr>
        <w:t xml:space="preserve"> منش</w:t>
      </w:r>
      <w:r w:rsidR="00040CA1">
        <w:rPr>
          <w:rFonts w:cs="Simplified Arabic" w:hint="cs"/>
          <w:noProof w:val="0"/>
          <w:rtl/>
        </w:rPr>
        <w:t>آ</w:t>
      </w:r>
      <w:r w:rsidRPr="000605F9">
        <w:rPr>
          <w:rFonts w:cs="Simplified Arabic" w:hint="cs"/>
          <w:noProof w:val="0"/>
          <w:rtl/>
        </w:rPr>
        <w:t>ت</w:t>
      </w:r>
      <w:r w:rsidR="00B147F1" w:rsidRPr="000605F9">
        <w:rPr>
          <w:rFonts w:cs="Simplified Arabic" w:hint="cs"/>
          <w:noProof w:val="0"/>
          <w:rtl/>
        </w:rPr>
        <w:t xml:space="preserve">. </w:t>
      </w:r>
    </w:p>
    <w:p w:rsidR="002F7587" w:rsidRPr="00AF4D5B" w:rsidRDefault="002F7587" w:rsidP="002F7587">
      <w:pPr>
        <w:pStyle w:val="Heading2"/>
        <w:jc w:val="left"/>
        <w:rPr>
          <w:color w:val="auto"/>
          <w:szCs w:val="20"/>
          <w:rtl/>
        </w:rPr>
      </w:pPr>
    </w:p>
    <w:p w:rsidR="004604DF" w:rsidRPr="000605F9" w:rsidRDefault="004604DF" w:rsidP="004604DF">
      <w:pPr>
        <w:pStyle w:val="BodyText2"/>
        <w:jc w:val="center"/>
        <w:rPr>
          <w:rFonts w:ascii="Arial" w:hAnsi="Arial"/>
          <w:b/>
          <w:bCs/>
          <w:sz w:val="18"/>
          <w:szCs w:val="18"/>
        </w:rPr>
      </w:pPr>
      <w:r w:rsidRPr="000605F9">
        <w:rPr>
          <w:rFonts w:ascii="Arial" w:hAnsi="Arial"/>
          <w:b/>
          <w:bCs/>
          <w:sz w:val="18"/>
          <w:szCs w:val="18"/>
          <w:rtl/>
        </w:rPr>
        <w:t xml:space="preserve">عدد المنشآت العاملة وعدد العاملين في القطاع الخاص والقطاع الأهلي والشركات الحكومية في </w:t>
      </w:r>
      <w:r w:rsidRPr="000605F9">
        <w:rPr>
          <w:rFonts w:ascii="Arial" w:hAnsi="Arial" w:hint="cs"/>
          <w:b/>
          <w:bCs/>
          <w:sz w:val="18"/>
          <w:szCs w:val="18"/>
          <w:rtl/>
        </w:rPr>
        <w:t>محافظة القدس</w:t>
      </w:r>
      <w:r w:rsidRPr="000605F9">
        <w:rPr>
          <w:rFonts w:ascii="Arial" w:hAnsi="Arial"/>
          <w:b/>
          <w:bCs/>
          <w:sz w:val="18"/>
          <w:szCs w:val="18"/>
          <w:rtl/>
        </w:rPr>
        <w:t>، 2012</w:t>
      </w:r>
    </w:p>
    <w:p w:rsidR="00A3542B" w:rsidRDefault="00CC1D41" w:rsidP="00CC1D41">
      <w:pPr>
        <w:pStyle w:val="BodyText2"/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Number of </w:t>
      </w:r>
      <w:r w:rsidR="004604DF" w:rsidRPr="000605F9">
        <w:rPr>
          <w:rFonts w:ascii="Arial" w:hAnsi="Arial" w:cs="Arial"/>
          <w:b/>
          <w:bCs/>
          <w:sz w:val="18"/>
          <w:szCs w:val="18"/>
        </w:rPr>
        <w:t>Operati</w:t>
      </w:r>
      <w:r>
        <w:rPr>
          <w:rFonts w:ascii="Arial" w:hAnsi="Arial" w:cs="Arial"/>
          <w:b/>
          <w:bCs/>
          <w:sz w:val="18"/>
          <w:szCs w:val="18"/>
        </w:rPr>
        <w:t xml:space="preserve">ng </w:t>
      </w:r>
      <w:r w:rsidRPr="000605F9">
        <w:rPr>
          <w:rFonts w:ascii="Arial" w:hAnsi="Arial" w:cs="Arial"/>
          <w:b/>
          <w:bCs/>
          <w:sz w:val="18"/>
          <w:szCs w:val="18"/>
        </w:rPr>
        <w:t>Establishments</w:t>
      </w:r>
      <w:r w:rsidR="004604DF" w:rsidRPr="000605F9">
        <w:rPr>
          <w:rFonts w:ascii="Arial" w:hAnsi="Arial" w:cs="Arial"/>
          <w:b/>
          <w:bCs/>
          <w:sz w:val="18"/>
          <w:szCs w:val="18"/>
        </w:rPr>
        <w:t xml:space="preserve"> and</w:t>
      </w:r>
      <w:r>
        <w:rPr>
          <w:rFonts w:ascii="Arial" w:hAnsi="Arial" w:cs="Arial"/>
          <w:b/>
          <w:bCs/>
          <w:sz w:val="18"/>
          <w:szCs w:val="18"/>
        </w:rPr>
        <w:t xml:space="preserve"> Number of</w:t>
      </w:r>
      <w:r w:rsidR="004604DF" w:rsidRPr="000605F9">
        <w:rPr>
          <w:rFonts w:ascii="Arial" w:hAnsi="Arial" w:cs="Arial"/>
          <w:b/>
          <w:bCs/>
          <w:sz w:val="18"/>
          <w:szCs w:val="18"/>
        </w:rPr>
        <w:t xml:space="preserve"> Employed Persons in</w:t>
      </w:r>
      <w:r w:rsidR="004604DF" w:rsidRPr="000605F9">
        <w:rPr>
          <w:rFonts w:ascii="Arial" w:hAnsi="Arial" w:cs="Arial"/>
          <w:b/>
          <w:bCs/>
          <w:sz w:val="18"/>
          <w:szCs w:val="18"/>
          <w:rtl/>
        </w:rPr>
        <w:t xml:space="preserve"> </w:t>
      </w:r>
      <w:r w:rsidR="004604DF" w:rsidRPr="000605F9">
        <w:rPr>
          <w:rFonts w:ascii="Arial" w:hAnsi="Arial" w:cs="Arial"/>
          <w:b/>
          <w:bCs/>
          <w:sz w:val="18"/>
          <w:szCs w:val="18"/>
        </w:rPr>
        <w:t xml:space="preserve">the Private </w:t>
      </w:r>
      <w:r>
        <w:rPr>
          <w:rFonts w:ascii="Arial" w:hAnsi="Arial" w:cs="Arial"/>
          <w:b/>
          <w:bCs/>
          <w:sz w:val="18"/>
          <w:szCs w:val="18"/>
        </w:rPr>
        <w:t xml:space="preserve">Sector, </w:t>
      </w:r>
      <w:r w:rsidR="004604DF" w:rsidRPr="000605F9">
        <w:rPr>
          <w:rFonts w:ascii="Arial" w:hAnsi="Arial" w:cs="Arial"/>
          <w:b/>
          <w:bCs/>
          <w:sz w:val="18"/>
          <w:szCs w:val="18"/>
        </w:rPr>
        <w:t>Non Governmental Organization Sector and Government</w:t>
      </w:r>
      <w:r w:rsidR="004604DF" w:rsidRPr="000605F9">
        <w:rPr>
          <w:rFonts w:ascii="Arial" w:hAnsi="Arial" w:cs="Arial"/>
          <w:b/>
          <w:bCs/>
          <w:sz w:val="18"/>
          <w:szCs w:val="18"/>
          <w:rtl/>
        </w:rPr>
        <w:t xml:space="preserve"> </w:t>
      </w:r>
      <w:r w:rsidR="004604DF" w:rsidRPr="000605F9">
        <w:rPr>
          <w:rFonts w:ascii="Arial" w:hAnsi="Arial" w:cs="Arial"/>
          <w:b/>
          <w:bCs/>
          <w:sz w:val="18"/>
          <w:szCs w:val="18"/>
        </w:rPr>
        <w:t>Companies in Jerusalem</w:t>
      </w:r>
      <w:r w:rsidR="00011723">
        <w:rPr>
          <w:rFonts w:ascii="Arial" w:hAnsi="Arial" w:cs="Arial"/>
          <w:b/>
          <w:bCs/>
          <w:sz w:val="18"/>
          <w:szCs w:val="18"/>
        </w:rPr>
        <w:t xml:space="preserve"> </w:t>
      </w:r>
      <w:r w:rsidR="004604DF" w:rsidRPr="000605F9">
        <w:rPr>
          <w:rFonts w:ascii="Arial" w:hAnsi="Arial" w:cs="Arial"/>
          <w:b/>
          <w:bCs/>
          <w:sz w:val="18"/>
          <w:szCs w:val="18"/>
        </w:rPr>
        <w:t>Governorate, 2012</w:t>
      </w:r>
      <w:r w:rsidR="002F7587" w:rsidRPr="000605F9">
        <w:rPr>
          <w:rFonts w:ascii="Arial" w:hAnsi="Arial" w:cs="Arial"/>
          <w:b/>
          <w:bCs/>
          <w:sz w:val="18"/>
          <w:szCs w:val="18"/>
        </w:rPr>
        <w:t xml:space="preserve"> </w:t>
      </w:r>
    </w:p>
    <w:p w:rsidR="008D4D9F" w:rsidRPr="008D4D9F" w:rsidRDefault="008D4D9F" w:rsidP="008D4D9F">
      <w:pPr>
        <w:pStyle w:val="BodyText2"/>
        <w:bidi w:val="0"/>
        <w:jc w:val="center"/>
        <w:rPr>
          <w:rFonts w:ascii="Arial" w:hAnsi="Arial" w:cs="Arial"/>
          <w:b/>
          <w:bCs/>
          <w:sz w:val="12"/>
          <w:szCs w:val="12"/>
          <w:rtl/>
        </w:rPr>
      </w:pPr>
    </w:p>
    <w:tbl>
      <w:tblPr>
        <w:tblStyle w:val="TableGrid"/>
        <w:bidiVisual/>
        <w:tblW w:w="0" w:type="auto"/>
        <w:tblLook w:val="04A0"/>
      </w:tblPr>
      <w:tblGrid>
        <w:gridCol w:w="1896"/>
        <w:gridCol w:w="1897"/>
        <w:gridCol w:w="1897"/>
        <w:gridCol w:w="1897"/>
      </w:tblGrid>
      <w:tr w:rsidR="008D4D9F" w:rsidRPr="008D4D9F" w:rsidTr="00C05808">
        <w:trPr>
          <w:trHeight w:val="857"/>
        </w:trPr>
        <w:tc>
          <w:tcPr>
            <w:tcW w:w="1896" w:type="dxa"/>
            <w:tcBorders>
              <w:bottom w:val="single" w:sz="4" w:space="0" w:color="000000"/>
            </w:tcBorders>
            <w:vAlign w:val="center"/>
          </w:tcPr>
          <w:p w:rsidR="008D4D9F" w:rsidRPr="008D4D9F" w:rsidRDefault="008D4D9F" w:rsidP="008D4D9F">
            <w:pPr>
              <w:pStyle w:val="BodyText2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r w:rsidRPr="000605F9">
              <w:rPr>
                <w:rFonts w:ascii="Simplified Arabic" w:hAnsi="Simplified Arabic"/>
                <w:b/>
                <w:bCs/>
                <w:szCs w:val="16"/>
                <w:rtl/>
              </w:rPr>
              <w:t>المحافظة/المنطقة</w:t>
            </w:r>
          </w:p>
        </w:tc>
        <w:tc>
          <w:tcPr>
            <w:tcW w:w="1897" w:type="dxa"/>
            <w:tcBorders>
              <w:bottom w:val="single" w:sz="4" w:space="0" w:color="000000"/>
            </w:tcBorders>
            <w:vAlign w:val="center"/>
          </w:tcPr>
          <w:p w:rsidR="008D4D9F" w:rsidRPr="000605F9" w:rsidRDefault="008D4D9F" w:rsidP="008D4D9F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</w:pPr>
            <w:r w:rsidRPr="000605F9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عدد المنشآت</w:t>
            </w:r>
          </w:p>
          <w:p w:rsidR="008D4D9F" w:rsidRPr="008D4D9F" w:rsidRDefault="008D4D9F" w:rsidP="008D4D9F">
            <w:pPr>
              <w:pStyle w:val="BodyText2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r w:rsidRPr="000605F9">
              <w:rPr>
                <w:rFonts w:ascii="Simplified Arabic" w:hAnsi="Simplified Arabic"/>
                <w:b/>
                <w:bCs/>
                <w:szCs w:val="16"/>
              </w:rPr>
              <w:t>No. of Establishments</w:t>
            </w:r>
          </w:p>
        </w:tc>
        <w:tc>
          <w:tcPr>
            <w:tcW w:w="1897" w:type="dxa"/>
            <w:tcBorders>
              <w:bottom w:val="single" w:sz="4" w:space="0" w:color="000000"/>
            </w:tcBorders>
            <w:vAlign w:val="center"/>
          </w:tcPr>
          <w:p w:rsidR="008D4D9F" w:rsidRPr="000605F9" w:rsidRDefault="008D4D9F" w:rsidP="008D4D9F">
            <w:pPr>
              <w:ind w:right="57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عدد العاملين</w:t>
            </w:r>
          </w:p>
          <w:p w:rsidR="008D4D9F" w:rsidRPr="000605F9" w:rsidRDefault="008D4D9F" w:rsidP="008D4D9F">
            <w:pPr>
              <w:ind w:right="57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0605F9">
              <w:rPr>
                <w:rFonts w:ascii="Arial" w:hAnsi="Arial" w:cs="Simplified Arabic"/>
                <w:b/>
                <w:bCs/>
                <w:sz w:val="16"/>
                <w:szCs w:val="16"/>
              </w:rPr>
              <w:t>No. of Employed Persons</w:t>
            </w:r>
          </w:p>
        </w:tc>
        <w:tc>
          <w:tcPr>
            <w:tcW w:w="1897" w:type="dxa"/>
            <w:tcBorders>
              <w:bottom w:val="single" w:sz="4" w:space="0" w:color="000000"/>
            </w:tcBorders>
            <w:vAlign w:val="center"/>
          </w:tcPr>
          <w:p w:rsidR="008D4D9F" w:rsidRPr="000605F9" w:rsidRDefault="008D4D9F" w:rsidP="008D4D9F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605F9">
              <w:rPr>
                <w:rFonts w:ascii="Arial" w:hAnsi="Arial"/>
                <w:b/>
                <w:bCs/>
                <w:sz w:val="16"/>
                <w:szCs w:val="16"/>
              </w:rPr>
              <w:t>Governorate/Region</w:t>
            </w:r>
          </w:p>
        </w:tc>
      </w:tr>
      <w:tr w:rsidR="008D4D9F" w:rsidRPr="008D4D9F" w:rsidTr="00C05808">
        <w:trPr>
          <w:trHeight w:val="31"/>
        </w:trPr>
        <w:tc>
          <w:tcPr>
            <w:tcW w:w="1896" w:type="dxa"/>
            <w:tcBorders>
              <w:bottom w:val="nil"/>
            </w:tcBorders>
            <w:vAlign w:val="center"/>
          </w:tcPr>
          <w:p w:rsidR="008D4D9F" w:rsidRPr="000605F9" w:rsidRDefault="008D4D9F" w:rsidP="004F0A1A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</w:pPr>
            <w:r w:rsidRPr="000605F9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897" w:type="dxa"/>
            <w:tcBorders>
              <w:bottom w:val="nil"/>
              <w:right w:val="nil"/>
            </w:tcBorders>
            <w:vAlign w:val="center"/>
          </w:tcPr>
          <w:p w:rsidR="008D4D9F" w:rsidRPr="000605F9" w:rsidRDefault="008D4D9F" w:rsidP="004F0A1A">
            <w:pPr>
              <w:bidi w:val="0"/>
              <w:ind w:right="57" w:firstLineChars="100" w:firstLine="161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605F9">
              <w:rPr>
                <w:rFonts w:ascii="Arial" w:hAnsi="Arial"/>
                <w:b/>
                <w:bCs/>
                <w:sz w:val="16"/>
                <w:szCs w:val="16"/>
              </w:rPr>
              <w:t>135,401</w:t>
            </w:r>
          </w:p>
        </w:tc>
        <w:tc>
          <w:tcPr>
            <w:tcW w:w="1897" w:type="dxa"/>
            <w:tcBorders>
              <w:left w:val="nil"/>
              <w:bottom w:val="nil"/>
            </w:tcBorders>
            <w:vAlign w:val="center"/>
          </w:tcPr>
          <w:p w:rsidR="008D4D9F" w:rsidRPr="000605F9" w:rsidRDefault="008D4D9F" w:rsidP="004F0A1A">
            <w:pPr>
              <w:bidi w:val="0"/>
              <w:ind w:right="57" w:firstLineChars="100" w:firstLine="161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605F9">
              <w:rPr>
                <w:rFonts w:ascii="Arial" w:hAnsi="Arial"/>
                <w:b/>
                <w:bCs/>
                <w:sz w:val="16"/>
                <w:szCs w:val="16"/>
              </w:rPr>
              <w:t>384,778</w:t>
            </w:r>
          </w:p>
        </w:tc>
        <w:tc>
          <w:tcPr>
            <w:tcW w:w="1897" w:type="dxa"/>
            <w:tcBorders>
              <w:bottom w:val="nil"/>
            </w:tcBorders>
            <w:vAlign w:val="center"/>
          </w:tcPr>
          <w:p w:rsidR="008D4D9F" w:rsidRPr="000605F9" w:rsidRDefault="008D4D9F" w:rsidP="004F0A1A">
            <w:pPr>
              <w:bidi w:val="0"/>
              <w:ind w:firstLineChars="100" w:firstLine="16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605F9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8D4D9F" w:rsidRPr="008D4D9F" w:rsidTr="00C05808">
        <w:trPr>
          <w:trHeight w:val="31"/>
        </w:trPr>
        <w:tc>
          <w:tcPr>
            <w:tcW w:w="1896" w:type="dxa"/>
            <w:tcBorders>
              <w:top w:val="nil"/>
              <w:bottom w:val="nil"/>
            </w:tcBorders>
            <w:vAlign w:val="center"/>
          </w:tcPr>
          <w:p w:rsidR="008D4D9F" w:rsidRPr="000605F9" w:rsidRDefault="008D4D9F" w:rsidP="004F0A1A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  <w:r w:rsidRPr="000605F9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الضفة الغربية</w:t>
            </w:r>
            <w:r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>*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vAlign w:val="center"/>
          </w:tcPr>
          <w:p w:rsidR="008D4D9F" w:rsidRPr="000605F9" w:rsidRDefault="008D4D9F" w:rsidP="004F0A1A">
            <w:pPr>
              <w:bidi w:val="0"/>
              <w:ind w:right="57" w:firstLineChars="100" w:firstLine="161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605F9">
              <w:rPr>
                <w:rFonts w:ascii="Arial" w:hAnsi="Arial"/>
                <w:b/>
                <w:bCs/>
                <w:sz w:val="16"/>
                <w:szCs w:val="16"/>
              </w:rPr>
              <w:t>91,203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</w:tcBorders>
            <w:vAlign w:val="center"/>
          </w:tcPr>
          <w:p w:rsidR="008D4D9F" w:rsidRPr="000605F9" w:rsidRDefault="008D4D9F" w:rsidP="004F0A1A">
            <w:pPr>
              <w:bidi w:val="0"/>
              <w:ind w:right="57" w:firstLineChars="100" w:firstLine="161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605F9">
              <w:rPr>
                <w:rFonts w:ascii="Arial" w:hAnsi="Arial"/>
                <w:b/>
                <w:bCs/>
                <w:sz w:val="16"/>
                <w:szCs w:val="16"/>
              </w:rPr>
              <w:t>262,825</w:t>
            </w:r>
          </w:p>
        </w:tc>
        <w:tc>
          <w:tcPr>
            <w:tcW w:w="1897" w:type="dxa"/>
            <w:tcBorders>
              <w:top w:val="nil"/>
              <w:bottom w:val="nil"/>
            </w:tcBorders>
            <w:vAlign w:val="center"/>
          </w:tcPr>
          <w:p w:rsidR="008D4D9F" w:rsidRPr="000605F9" w:rsidRDefault="008D4D9F" w:rsidP="004F0A1A">
            <w:pPr>
              <w:bidi w:val="0"/>
              <w:ind w:firstLineChars="100" w:firstLine="16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605F9">
              <w:rPr>
                <w:rFonts w:ascii="Arial" w:hAnsi="Arial"/>
                <w:b/>
                <w:bCs/>
                <w:sz w:val="16"/>
                <w:szCs w:val="16"/>
              </w:rPr>
              <w:t>West Bank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>*</w:t>
            </w:r>
          </w:p>
        </w:tc>
      </w:tr>
      <w:tr w:rsidR="008D4D9F" w:rsidRPr="008D4D9F" w:rsidTr="00C05808">
        <w:trPr>
          <w:trHeight w:val="31"/>
        </w:trPr>
        <w:tc>
          <w:tcPr>
            <w:tcW w:w="1896" w:type="dxa"/>
            <w:tcBorders>
              <w:top w:val="nil"/>
              <w:bottom w:val="nil"/>
            </w:tcBorders>
            <w:vAlign w:val="center"/>
          </w:tcPr>
          <w:p w:rsidR="008D4D9F" w:rsidRDefault="008D4D9F" w:rsidP="004F0A1A">
            <w:pPr>
              <w:ind w:firstLine="161"/>
              <w:rPr>
                <w:rFonts w:eastAsiaTheme="minorHAnsi"/>
                <w:b/>
                <w:bCs/>
                <w:sz w:val="16"/>
                <w:szCs w:val="16"/>
              </w:rPr>
            </w:pPr>
            <w:r>
              <w:rPr>
                <w:rFonts w:cs="Simplified Arabic" w:hint="cs"/>
                <w:b/>
                <w:bCs/>
                <w:sz w:val="16"/>
                <w:szCs w:val="16"/>
                <w:rtl/>
              </w:rPr>
              <w:t>قطاع غزة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vAlign w:val="center"/>
          </w:tcPr>
          <w:p w:rsidR="008D4D9F" w:rsidRPr="00D030E2" w:rsidRDefault="008D4D9F" w:rsidP="004F0A1A">
            <w:pPr>
              <w:bidi w:val="0"/>
              <w:ind w:right="57" w:firstLineChars="100" w:firstLine="161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030E2">
              <w:rPr>
                <w:rFonts w:ascii="Arial" w:hAnsi="Arial"/>
                <w:b/>
                <w:bCs/>
                <w:sz w:val="16"/>
                <w:szCs w:val="16"/>
              </w:rPr>
              <w:t>44,198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</w:tcBorders>
            <w:vAlign w:val="center"/>
          </w:tcPr>
          <w:p w:rsidR="008D4D9F" w:rsidRPr="002A091D" w:rsidRDefault="008D4D9F" w:rsidP="004F0A1A">
            <w:pPr>
              <w:bidi w:val="0"/>
              <w:ind w:right="57" w:firstLineChars="100" w:firstLine="161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121,953</w:t>
            </w:r>
          </w:p>
        </w:tc>
        <w:tc>
          <w:tcPr>
            <w:tcW w:w="1897" w:type="dxa"/>
            <w:tcBorders>
              <w:top w:val="nil"/>
              <w:bottom w:val="nil"/>
            </w:tcBorders>
            <w:vAlign w:val="center"/>
          </w:tcPr>
          <w:p w:rsidR="008D4D9F" w:rsidRDefault="008D4D9F" w:rsidP="004F0A1A">
            <w:pPr>
              <w:bidi w:val="0"/>
              <w:ind w:firstLine="161"/>
              <w:rPr>
                <w:rFonts w:ascii="Arial" w:eastAsiaTheme="minorHAnsi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Gaza Strip</w:t>
            </w:r>
          </w:p>
        </w:tc>
      </w:tr>
      <w:tr w:rsidR="008D4D9F" w:rsidRPr="008D4D9F" w:rsidTr="00C05808">
        <w:trPr>
          <w:trHeight w:val="31"/>
        </w:trPr>
        <w:tc>
          <w:tcPr>
            <w:tcW w:w="1896" w:type="dxa"/>
            <w:tcBorders>
              <w:top w:val="nil"/>
              <w:bottom w:val="nil"/>
            </w:tcBorders>
            <w:vAlign w:val="center"/>
          </w:tcPr>
          <w:p w:rsidR="008D4D9F" w:rsidRPr="00D030E2" w:rsidRDefault="008D4D9F" w:rsidP="004F0A1A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  <w:r w:rsidRPr="00D030E2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>القدس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vAlign w:val="center"/>
          </w:tcPr>
          <w:p w:rsidR="008D4D9F" w:rsidRPr="00D030E2" w:rsidRDefault="008D4D9F" w:rsidP="004F0A1A">
            <w:pPr>
              <w:bidi w:val="0"/>
              <w:ind w:right="57" w:firstLineChars="100" w:firstLine="161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030E2">
              <w:rPr>
                <w:rFonts w:ascii="Arial" w:hAnsi="Arial"/>
                <w:b/>
                <w:bCs/>
                <w:sz w:val="16"/>
                <w:szCs w:val="16"/>
              </w:rPr>
              <w:t>9,570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</w:tcBorders>
            <w:vAlign w:val="center"/>
          </w:tcPr>
          <w:p w:rsidR="008D4D9F" w:rsidRPr="00D030E2" w:rsidRDefault="008D4D9F" w:rsidP="004F0A1A">
            <w:pPr>
              <w:bidi w:val="0"/>
              <w:ind w:right="57" w:firstLineChars="100" w:firstLine="161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030E2">
              <w:rPr>
                <w:rFonts w:ascii="Arial" w:hAnsi="Arial"/>
                <w:b/>
                <w:bCs/>
                <w:sz w:val="16"/>
                <w:szCs w:val="16"/>
              </w:rPr>
              <w:t>31,310</w:t>
            </w:r>
          </w:p>
        </w:tc>
        <w:tc>
          <w:tcPr>
            <w:tcW w:w="1897" w:type="dxa"/>
            <w:tcBorders>
              <w:top w:val="nil"/>
              <w:bottom w:val="nil"/>
            </w:tcBorders>
            <w:vAlign w:val="center"/>
          </w:tcPr>
          <w:p w:rsidR="008D4D9F" w:rsidRPr="00D030E2" w:rsidRDefault="008D4D9F" w:rsidP="004F0A1A">
            <w:pPr>
              <w:bidi w:val="0"/>
              <w:ind w:firstLineChars="100" w:firstLine="16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030E2">
              <w:rPr>
                <w:rFonts w:ascii="Arial" w:hAnsi="Arial"/>
                <w:b/>
                <w:bCs/>
                <w:sz w:val="16"/>
                <w:szCs w:val="16"/>
              </w:rPr>
              <w:t>Jerusalem</w:t>
            </w:r>
          </w:p>
        </w:tc>
      </w:tr>
      <w:tr w:rsidR="008D4D9F" w:rsidRPr="008D4D9F" w:rsidTr="00C05808">
        <w:trPr>
          <w:trHeight w:val="31"/>
        </w:trPr>
        <w:tc>
          <w:tcPr>
            <w:tcW w:w="1896" w:type="dxa"/>
            <w:tcBorders>
              <w:top w:val="nil"/>
              <w:bottom w:val="nil"/>
            </w:tcBorders>
            <w:vAlign w:val="center"/>
          </w:tcPr>
          <w:p w:rsidR="008D4D9F" w:rsidRPr="000605F9" w:rsidRDefault="008D4D9F" w:rsidP="004F0A1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منطقة (</w:t>
            </w:r>
            <w:r w:rsidRPr="000605F9">
              <w:rPr>
                <w:rFonts w:ascii="Arial" w:hAnsi="Arial" w:cs="Simplified Arabic"/>
                <w:sz w:val="16"/>
                <w:szCs w:val="16"/>
              </w:rPr>
              <w:t>J1</w:t>
            </w: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)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vAlign w:val="center"/>
          </w:tcPr>
          <w:p w:rsidR="008D4D9F" w:rsidRPr="008D4D9F" w:rsidRDefault="008D4D9F" w:rsidP="008D4D9F">
            <w:pPr>
              <w:bidi w:val="0"/>
              <w:ind w:right="57" w:firstLineChars="100" w:firstLine="160"/>
              <w:jc w:val="right"/>
              <w:rPr>
                <w:rFonts w:ascii="Arial" w:hAnsi="Arial"/>
                <w:sz w:val="16"/>
                <w:szCs w:val="16"/>
              </w:rPr>
            </w:pPr>
            <w:r w:rsidRPr="008D4D9F">
              <w:rPr>
                <w:rFonts w:ascii="Arial" w:hAnsi="Arial"/>
                <w:sz w:val="16"/>
                <w:szCs w:val="16"/>
              </w:rPr>
              <w:t>4,967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</w:tcBorders>
            <w:vAlign w:val="center"/>
          </w:tcPr>
          <w:p w:rsidR="008D4D9F" w:rsidRPr="008D4D9F" w:rsidRDefault="008D4D9F" w:rsidP="008D4D9F">
            <w:pPr>
              <w:bidi w:val="0"/>
              <w:ind w:right="57" w:firstLineChars="100" w:firstLine="160"/>
              <w:jc w:val="right"/>
              <w:rPr>
                <w:rFonts w:ascii="Arial" w:hAnsi="Arial"/>
                <w:sz w:val="16"/>
                <w:szCs w:val="16"/>
              </w:rPr>
            </w:pPr>
            <w:r w:rsidRPr="008D4D9F">
              <w:rPr>
                <w:rFonts w:ascii="Arial" w:hAnsi="Arial"/>
                <w:sz w:val="16"/>
                <w:szCs w:val="16"/>
              </w:rPr>
              <w:t>18,935</w:t>
            </w:r>
          </w:p>
        </w:tc>
        <w:tc>
          <w:tcPr>
            <w:tcW w:w="1897" w:type="dxa"/>
            <w:tcBorders>
              <w:top w:val="nil"/>
              <w:bottom w:val="nil"/>
            </w:tcBorders>
            <w:vAlign w:val="center"/>
          </w:tcPr>
          <w:p w:rsidR="008D4D9F" w:rsidRPr="000605F9" w:rsidRDefault="008D4D9F" w:rsidP="004F0A1A">
            <w:pPr>
              <w:bidi w:val="0"/>
              <w:ind w:firstLine="477"/>
              <w:rPr>
                <w:rFonts w:ascii="Arial" w:hAnsi="Arial"/>
                <w:sz w:val="16"/>
                <w:szCs w:val="16"/>
              </w:rPr>
            </w:pPr>
            <w:r w:rsidRPr="000605F9">
              <w:rPr>
                <w:rFonts w:ascii="Arial" w:hAnsi="Arial"/>
                <w:sz w:val="16"/>
                <w:szCs w:val="16"/>
              </w:rPr>
              <w:t>Area (J1)</w:t>
            </w:r>
          </w:p>
        </w:tc>
      </w:tr>
      <w:tr w:rsidR="008D4D9F" w:rsidRPr="008D4D9F" w:rsidTr="00C05808">
        <w:trPr>
          <w:trHeight w:val="31"/>
        </w:trPr>
        <w:tc>
          <w:tcPr>
            <w:tcW w:w="1896" w:type="dxa"/>
            <w:tcBorders>
              <w:top w:val="nil"/>
            </w:tcBorders>
            <w:vAlign w:val="center"/>
          </w:tcPr>
          <w:p w:rsidR="008D4D9F" w:rsidRPr="000605F9" w:rsidRDefault="008D4D9F" w:rsidP="004F0A1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منطقة (</w:t>
            </w:r>
            <w:r w:rsidRPr="000605F9">
              <w:rPr>
                <w:rFonts w:ascii="Arial" w:hAnsi="Arial" w:cs="Simplified Arabic"/>
                <w:sz w:val="16"/>
                <w:szCs w:val="16"/>
              </w:rPr>
              <w:t>J2</w:t>
            </w: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)</w:t>
            </w:r>
          </w:p>
        </w:tc>
        <w:tc>
          <w:tcPr>
            <w:tcW w:w="1897" w:type="dxa"/>
            <w:tcBorders>
              <w:top w:val="nil"/>
              <w:right w:val="nil"/>
            </w:tcBorders>
            <w:vAlign w:val="center"/>
          </w:tcPr>
          <w:p w:rsidR="008D4D9F" w:rsidRPr="008D4D9F" w:rsidRDefault="008D4D9F" w:rsidP="008D4D9F">
            <w:pPr>
              <w:bidi w:val="0"/>
              <w:ind w:right="57" w:firstLineChars="100" w:firstLine="160"/>
              <w:jc w:val="right"/>
              <w:rPr>
                <w:rFonts w:ascii="Arial" w:hAnsi="Arial"/>
                <w:sz w:val="16"/>
                <w:szCs w:val="16"/>
              </w:rPr>
            </w:pPr>
            <w:r w:rsidRPr="008D4D9F">
              <w:rPr>
                <w:rFonts w:ascii="Arial" w:hAnsi="Arial"/>
                <w:sz w:val="16"/>
                <w:szCs w:val="16"/>
              </w:rPr>
              <w:t>4,603</w:t>
            </w:r>
          </w:p>
        </w:tc>
        <w:tc>
          <w:tcPr>
            <w:tcW w:w="1897" w:type="dxa"/>
            <w:tcBorders>
              <w:top w:val="nil"/>
              <w:left w:val="nil"/>
            </w:tcBorders>
            <w:vAlign w:val="center"/>
          </w:tcPr>
          <w:p w:rsidR="008D4D9F" w:rsidRPr="008D4D9F" w:rsidRDefault="008D4D9F" w:rsidP="008D4D9F">
            <w:pPr>
              <w:bidi w:val="0"/>
              <w:ind w:right="57" w:firstLineChars="100" w:firstLine="160"/>
              <w:jc w:val="right"/>
              <w:rPr>
                <w:rFonts w:ascii="Arial" w:hAnsi="Arial"/>
                <w:sz w:val="16"/>
                <w:szCs w:val="16"/>
              </w:rPr>
            </w:pPr>
            <w:r w:rsidRPr="008D4D9F">
              <w:rPr>
                <w:rFonts w:ascii="Arial" w:hAnsi="Arial"/>
                <w:sz w:val="16"/>
                <w:szCs w:val="16"/>
              </w:rPr>
              <w:t>12,375</w:t>
            </w:r>
          </w:p>
        </w:tc>
        <w:tc>
          <w:tcPr>
            <w:tcW w:w="1897" w:type="dxa"/>
            <w:tcBorders>
              <w:top w:val="nil"/>
            </w:tcBorders>
            <w:vAlign w:val="center"/>
          </w:tcPr>
          <w:p w:rsidR="008D4D9F" w:rsidRPr="000605F9" w:rsidRDefault="008D4D9F" w:rsidP="004F0A1A">
            <w:pPr>
              <w:bidi w:val="0"/>
              <w:ind w:firstLine="477"/>
              <w:rPr>
                <w:rFonts w:ascii="Arial" w:hAnsi="Arial"/>
                <w:sz w:val="16"/>
                <w:szCs w:val="16"/>
              </w:rPr>
            </w:pPr>
            <w:r w:rsidRPr="000605F9">
              <w:rPr>
                <w:rFonts w:ascii="Arial" w:hAnsi="Arial"/>
                <w:sz w:val="16"/>
                <w:szCs w:val="16"/>
              </w:rPr>
              <w:t>Area (J2)</w:t>
            </w:r>
          </w:p>
        </w:tc>
      </w:tr>
    </w:tbl>
    <w:tbl>
      <w:tblPr>
        <w:tblW w:w="8163" w:type="dxa"/>
        <w:jc w:val="center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657"/>
        <w:gridCol w:w="4506"/>
      </w:tblGrid>
      <w:tr w:rsidR="008D4D9F" w:rsidRPr="009B356E" w:rsidTr="008D4D9F">
        <w:trPr>
          <w:cantSplit/>
          <w:trHeight w:hRule="exact" w:val="351"/>
          <w:jc w:val="center"/>
        </w:trPr>
        <w:tc>
          <w:tcPr>
            <w:tcW w:w="3657" w:type="dxa"/>
            <w:vAlign w:val="center"/>
          </w:tcPr>
          <w:p w:rsidR="008D4D9F" w:rsidRPr="009B356E" w:rsidRDefault="008D4D9F" w:rsidP="004F0A1A">
            <w:pPr>
              <w:bidi w:val="0"/>
              <w:ind w:left="74"/>
              <w:rPr>
                <w:rFonts w:ascii="Arial" w:hAnsi="Arial" w:cs="Arial"/>
                <w:noProof w:val="0"/>
                <w:sz w:val="14"/>
                <w:szCs w:val="14"/>
              </w:rPr>
            </w:pPr>
            <w:r>
              <w:rPr>
                <w:rFonts w:ascii="Arial" w:hAnsi="Arial" w:cs="Arial"/>
                <w:noProof w:val="0"/>
                <w:sz w:val="14"/>
                <w:szCs w:val="14"/>
              </w:rPr>
              <w:t xml:space="preserve">        </w:t>
            </w:r>
            <w:r w:rsidRPr="009B356E">
              <w:rPr>
                <w:rFonts w:ascii="Arial" w:hAnsi="Arial" w:cs="Arial"/>
                <w:noProof w:val="0"/>
                <w:sz w:val="14"/>
                <w:szCs w:val="14"/>
              </w:rPr>
              <w:t>* Data include</w:t>
            </w:r>
            <w:r w:rsidR="00A769BC">
              <w:rPr>
                <w:rFonts w:ascii="Arial" w:hAnsi="Arial" w:cs="Arial"/>
                <w:noProof w:val="0"/>
                <w:sz w:val="14"/>
                <w:szCs w:val="14"/>
              </w:rPr>
              <w:t>s</w:t>
            </w:r>
            <w:r w:rsidRPr="009B356E">
              <w:rPr>
                <w:rFonts w:ascii="Arial" w:hAnsi="Arial" w:cs="Arial"/>
                <w:noProof w:val="0"/>
                <w:sz w:val="14"/>
                <w:szCs w:val="14"/>
              </w:rPr>
              <w:t xml:space="preserve"> Jerusalem governorate.</w:t>
            </w:r>
          </w:p>
        </w:tc>
        <w:tc>
          <w:tcPr>
            <w:tcW w:w="4506" w:type="dxa"/>
          </w:tcPr>
          <w:p w:rsidR="008D4D9F" w:rsidRPr="009B356E" w:rsidRDefault="008D4D9F" w:rsidP="008D4D9F">
            <w:pPr>
              <w:tabs>
                <w:tab w:val="right" w:pos="4495"/>
              </w:tabs>
              <w:ind w:left="116" w:right="11"/>
              <w:rPr>
                <w:rFonts w:ascii="Arial" w:hAnsi="Arial" w:cs="Simplified Arabic"/>
                <w:noProof w:val="0"/>
                <w:sz w:val="14"/>
                <w:szCs w:val="14"/>
                <w:rtl/>
              </w:rPr>
            </w:pPr>
            <w:r>
              <w:rPr>
                <w:rFonts w:ascii="Arial" w:hAnsi="Arial" w:cs="Simplified Arabic" w:hint="cs"/>
                <w:noProof w:val="0"/>
                <w:sz w:val="14"/>
                <w:szCs w:val="14"/>
                <w:rtl/>
              </w:rPr>
              <w:t xml:space="preserve">     </w:t>
            </w:r>
            <w:proofErr w:type="spellStart"/>
            <w:r>
              <w:rPr>
                <w:rFonts w:ascii="Arial" w:hAnsi="Arial" w:cs="Simplified Arabic" w:hint="cs"/>
                <w:noProof w:val="0"/>
                <w:sz w:val="14"/>
                <w:szCs w:val="14"/>
                <w:rtl/>
              </w:rPr>
              <w:t>*</w:t>
            </w:r>
            <w:proofErr w:type="spellEnd"/>
            <w:r w:rsidRPr="009B356E">
              <w:rPr>
                <w:rFonts w:ascii="Arial" w:hAnsi="Arial" w:cs="Simplified Arabic" w:hint="cs"/>
                <w:noProof w:val="0"/>
                <w:sz w:val="14"/>
                <w:szCs w:val="14"/>
                <w:rtl/>
              </w:rPr>
              <w:t xml:space="preserve"> البيانات تشمل محافظة القدس.</w:t>
            </w:r>
            <w:r>
              <w:rPr>
                <w:rFonts w:ascii="Arial" w:hAnsi="Arial" w:cs="Simplified Arabic"/>
                <w:noProof w:val="0"/>
                <w:sz w:val="14"/>
                <w:szCs w:val="14"/>
                <w:rtl/>
              </w:rPr>
              <w:tab/>
            </w:r>
          </w:p>
        </w:tc>
      </w:tr>
    </w:tbl>
    <w:p w:rsidR="00DA5AAD" w:rsidRDefault="00DA5AAD" w:rsidP="000A774D">
      <w:pPr>
        <w:pStyle w:val="BodyText2"/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DA5AAD" w:rsidRDefault="00DA5AAD">
      <w:pPr>
        <w:bidi w:val="0"/>
        <w:rPr>
          <w:rFonts w:ascii="Arial" w:hAnsi="Arial" w:cs="Simplified Arabic"/>
          <w:b/>
          <w:bCs/>
          <w:sz w:val="18"/>
          <w:szCs w:val="18"/>
          <w:rtl/>
        </w:rPr>
      </w:pPr>
      <w:r>
        <w:rPr>
          <w:rFonts w:ascii="Arial" w:hAnsi="Arial"/>
          <w:b/>
          <w:bCs/>
          <w:sz w:val="18"/>
          <w:szCs w:val="18"/>
          <w:rtl/>
        </w:rPr>
        <w:br w:type="page"/>
      </w:r>
    </w:p>
    <w:p w:rsidR="00A3542B" w:rsidRPr="000605F9" w:rsidRDefault="00A3542B" w:rsidP="000A774D">
      <w:pPr>
        <w:pStyle w:val="BodyText2"/>
        <w:jc w:val="center"/>
        <w:rPr>
          <w:rFonts w:ascii="Arial" w:hAnsi="Arial"/>
          <w:b/>
          <w:bCs/>
          <w:sz w:val="18"/>
          <w:szCs w:val="18"/>
        </w:rPr>
      </w:pPr>
      <w:r w:rsidRPr="000605F9">
        <w:rPr>
          <w:rFonts w:ascii="Arial" w:hAnsi="Arial"/>
          <w:b/>
          <w:bCs/>
          <w:sz w:val="18"/>
          <w:szCs w:val="18"/>
          <w:rtl/>
        </w:rPr>
        <w:lastRenderedPageBreak/>
        <w:t xml:space="preserve">عدد المنشآت العاملة وعدد العاملين في القطاع الخاص والقطاع الأهلي والشركات الحكومية في </w:t>
      </w:r>
      <w:r w:rsidRPr="000605F9">
        <w:rPr>
          <w:rFonts w:ascii="Arial" w:hAnsi="Arial" w:hint="cs"/>
          <w:b/>
          <w:bCs/>
          <w:sz w:val="18"/>
          <w:szCs w:val="18"/>
          <w:rtl/>
        </w:rPr>
        <w:t>محافظة القدس</w:t>
      </w:r>
      <w:r>
        <w:rPr>
          <w:rFonts w:ascii="Arial" w:hAnsi="Arial" w:hint="cs"/>
          <w:b/>
          <w:bCs/>
          <w:sz w:val="18"/>
          <w:szCs w:val="18"/>
          <w:rtl/>
        </w:rPr>
        <w:t xml:space="preserve"> حسب     المنطقة</w:t>
      </w:r>
      <w:r w:rsidRPr="000605F9">
        <w:rPr>
          <w:rFonts w:ascii="Arial" w:hAnsi="Arial"/>
          <w:b/>
          <w:bCs/>
          <w:sz w:val="18"/>
          <w:szCs w:val="18"/>
          <w:rtl/>
        </w:rPr>
        <w:t>، 2012</w:t>
      </w:r>
    </w:p>
    <w:p w:rsidR="005616E4" w:rsidRDefault="005616E4" w:rsidP="005616E4">
      <w:pPr>
        <w:pStyle w:val="BodyText2"/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Number of </w:t>
      </w:r>
      <w:r w:rsidRPr="000605F9">
        <w:rPr>
          <w:rFonts w:ascii="Arial" w:hAnsi="Arial" w:cs="Arial"/>
          <w:b/>
          <w:bCs/>
          <w:sz w:val="18"/>
          <w:szCs w:val="18"/>
        </w:rPr>
        <w:t>Operati</w:t>
      </w:r>
      <w:r>
        <w:rPr>
          <w:rFonts w:ascii="Arial" w:hAnsi="Arial" w:cs="Arial"/>
          <w:b/>
          <w:bCs/>
          <w:sz w:val="18"/>
          <w:szCs w:val="18"/>
        </w:rPr>
        <w:t xml:space="preserve">ng </w:t>
      </w:r>
      <w:r w:rsidRPr="000605F9">
        <w:rPr>
          <w:rFonts w:ascii="Arial" w:hAnsi="Arial" w:cs="Arial"/>
          <w:b/>
          <w:bCs/>
          <w:sz w:val="18"/>
          <w:szCs w:val="18"/>
        </w:rPr>
        <w:t>Establishments and</w:t>
      </w:r>
      <w:r>
        <w:rPr>
          <w:rFonts w:ascii="Arial" w:hAnsi="Arial" w:cs="Arial"/>
          <w:b/>
          <w:bCs/>
          <w:sz w:val="18"/>
          <w:szCs w:val="18"/>
        </w:rPr>
        <w:t xml:space="preserve"> Number of</w:t>
      </w:r>
      <w:r w:rsidRPr="000605F9">
        <w:rPr>
          <w:rFonts w:ascii="Arial" w:hAnsi="Arial" w:cs="Arial"/>
          <w:b/>
          <w:bCs/>
          <w:sz w:val="18"/>
          <w:szCs w:val="18"/>
        </w:rPr>
        <w:t xml:space="preserve"> Employed Persons in</w:t>
      </w:r>
      <w:r w:rsidRPr="000605F9">
        <w:rPr>
          <w:rFonts w:ascii="Arial" w:hAnsi="Arial" w:cs="Arial"/>
          <w:b/>
          <w:bCs/>
          <w:sz w:val="18"/>
          <w:szCs w:val="18"/>
          <w:rtl/>
        </w:rPr>
        <w:t xml:space="preserve"> </w:t>
      </w:r>
      <w:r w:rsidRPr="000605F9">
        <w:rPr>
          <w:rFonts w:ascii="Arial" w:hAnsi="Arial" w:cs="Arial"/>
          <w:b/>
          <w:bCs/>
          <w:sz w:val="18"/>
          <w:szCs w:val="18"/>
        </w:rPr>
        <w:t xml:space="preserve">the Private </w:t>
      </w:r>
      <w:r>
        <w:rPr>
          <w:rFonts w:ascii="Arial" w:hAnsi="Arial" w:cs="Arial"/>
          <w:b/>
          <w:bCs/>
          <w:sz w:val="18"/>
          <w:szCs w:val="18"/>
        </w:rPr>
        <w:t xml:space="preserve">Sector, </w:t>
      </w:r>
      <w:r w:rsidRPr="000605F9">
        <w:rPr>
          <w:rFonts w:ascii="Arial" w:hAnsi="Arial" w:cs="Arial"/>
          <w:b/>
          <w:bCs/>
          <w:sz w:val="18"/>
          <w:szCs w:val="18"/>
        </w:rPr>
        <w:t>Non Governmental Organization Sector and Government</w:t>
      </w:r>
      <w:r w:rsidRPr="000605F9">
        <w:rPr>
          <w:rFonts w:ascii="Arial" w:hAnsi="Arial" w:cs="Arial"/>
          <w:b/>
          <w:bCs/>
          <w:sz w:val="18"/>
          <w:szCs w:val="18"/>
          <w:rtl/>
        </w:rPr>
        <w:t xml:space="preserve"> </w:t>
      </w:r>
      <w:r w:rsidRPr="000605F9">
        <w:rPr>
          <w:rFonts w:ascii="Arial" w:hAnsi="Arial" w:cs="Arial"/>
          <w:b/>
          <w:bCs/>
          <w:sz w:val="18"/>
          <w:szCs w:val="18"/>
        </w:rPr>
        <w:t>Companies in Jerusalem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0605F9">
        <w:rPr>
          <w:rFonts w:ascii="Arial" w:hAnsi="Arial" w:cs="Arial"/>
          <w:b/>
          <w:bCs/>
          <w:sz w:val="18"/>
          <w:szCs w:val="18"/>
        </w:rPr>
        <w:t>Governorate</w:t>
      </w:r>
      <w:r>
        <w:rPr>
          <w:rFonts w:ascii="Arial" w:hAnsi="Arial" w:cs="Arial"/>
          <w:b/>
          <w:bCs/>
          <w:sz w:val="18"/>
          <w:szCs w:val="18"/>
        </w:rPr>
        <w:t xml:space="preserve"> by Area</w:t>
      </w:r>
      <w:r w:rsidRPr="000605F9">
        <w:rPr>
          <w:rFonts w:ascii="Arial" w:hAnsi="Arial" w:cs="Arial"/>
          <w:b/>
          <w:bCs/>
          <w:sz w:val="18"/>
          <w:szCs w:val="18"/>
        </w:rPr>
        <w:t xml:space="preserve">, 2012 </w:t>
      </w:r>
    </w:p>
    <w:p w:rsidR="00E53CAB" w:rsidRPr="00E53CAB" w:rsidRDefault="00E53CAB" w:rsidP="00E53CAB">
      <w:pPr>
        <w:pStyle w:val="BodyText2"/>
        <w:bidi w:val="0"/>
        <w:jc w:val="center"/>
        <w:rPr>
          <w:rFonts w:ascii="Arial" w:hAnsi="Arial" w:cs="Arial"/>
          <w:b/>
          <w:bCs/>
          <w:sz w:val="12"/>
          <w:szCs w:val="12"/>
        </w:rPr>
      </w:pPr>
    </w:p>
    <w:p w:rsidR="00137071" w:rsidRPr="00032B92" w:rsidRDefault="00F51B2E" w:rsidP="000A774D">
      <w:pPr>
        <w:pStyle w:val="BodyText2"/>
        <w:jc w:val="center"/>
        <w:rPr>
          <w:rFonts w:ascii="Arial" w:hAnsi="Arial"/>
          <w:b/>
          <w:bCs/>
          <w:sz w:val="18"/>
          <w:szCs w:val="18"/>
        </w:rPr>
      </w:pPr>
      <w:r w:rsidRPr="000A774D">
        <w:rPr>
          <w:rFonts w:ascii="Arial" w:hAnsi="Arial"/>
          <w:b/>
          <w:bCs/>
          <w:sz w:val="18"/>
          <w:szCs w:val="18"/>
          <w:rtl/>
        </w:rPr>
        <w:drawing>
          <wp:inline distT="0" distB="0" distL="0" distR="0">
            <wp:extent cx="4558888" cy="2106188"/>
            <wp:effectExtent l="19050" t="0" r="13112" b="8362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137071" w:rsidRPr="00032B92">
        <w:rPr>
          <w:rFonts w:ascii="Arial" w:hAnsi="Arial"/>
          <w:b/>
          <w:bCs/>
          <w:sz w:val="18"/>
          <w:szCs w:val="18"/>
          <w:rtl/>
        </w:rPr>
        <w:br w:type="page"/>
      </w:r>
      <w:r w:rsidR="00137071" w:rsidRPr="00032B92">
        <w:rPr>
          <w:rFonts w:ascii="Arial" w:hAnsi="Arial"/>
          <w:b/>
          <w:bCs/>
          <w:sz w:val="18"/>
          <w:szCs w:val="18"/>
          <w:rtl/>
        </w:rPr>
        <w:lastRenderedPageBreak/>
        <w:t xml:space="preserve">عدد المنشآت العاملة في </w:t>
      </w:r>
      <w:r w:rsidR="00137071" w:rsidRPr="00032B92">
        <w:rPr>
          <w:rFonts w:ascii="Arial" w:hAnsi="Arial" w:hint="cs"/>
          <w:b/>
          <w:bCs/>
          <w:sz w:val="18"/>
          <w:szCs w:val="18"/>
          <w:rtl/>
        </w:rPr>
        <w:t>محافظة القدس حسب النشاط الاقتصادي الرئيسي</w:t>
      </w:r>
      <w:r w:rsidR="00137071" w:rsidRPr="00032B92">
        <w:rPr>
          <w:rFonts w:ascii="Arial" w:hAnsi="Arial"/>
          <w:b/>
          <w:bCs/>
          <w:sz w:val="18"/>
          <w:szCs w:val="18"/>
          <w:rtl/>
        </w:rPr>
        <w:t>، 2012</w:t>
      </w:r>
    </w:p>
    <w:p w:rsidR="00D0456D" w:rsidRPr="00032B92" w:rsidRDefault="00137071" w:rsidP="00137071">
      <w:pPr>
        <w:pStyle w:val="BodyText2"/>
        <w:jc w:val="center"/>
        <w:rPr>
          <w:rFonts w:ascii="Arial" w:hAnsi="Arial" w:cs="Arial"/>
          <w:b/>
          <w:bCs/>
          <w:sz w:val="18"/>
          <w:szCs w:val="18"/>
        </w:rPr>
      </w:pPr>
      <w:r w:rsidRPr="00032B92">
        <w:rPr>
          <w:rFonts w:ascii="Arial" w:hAnsi="Arial" w:cs="Arial"/>
          <w:b/>
          <w:bCs/>
          <w:sz w:val="18"/>
          <w:szCs w:val="18"/>
        </w:rPr>
        <w:t>Number of Operating Establishments in Jerusalem Governorate by Main Economic Activity, 2012</w:t>
      </w:r>
    </w:p>
    <w:p w:rsidR="00D0456D" w:rsidRPr="000605F9" w:rsidRDefault="00D0456D" w:rsidP="00D0456D">
      <w:pPr>
        <w:bidi w:val="0"/>
        <w:jc w:val="center"/>
        <w:rPr>
          <w:rFonts w:ascii="Arial" w:hAnsi="Arial" w:cs="Arial"/>
          <w:b/>
          <w:bCs/>
          <w:sz w:val="12"/>
          <w:szCs w:val="12"/>
        </w:rPr>
      </w:pPr>
    </w:p>
    <w:tbl>
      <w:tblPr>
        <w:bidiVisual/>
        <w:tblW w:w="81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515"/>
        <w:gridCol w:w="1270"/>
        <w:gridCol w:w="3367"/>
      </w:tblGrid>
      <w:tr w:rsidR="00137071" w:rsidRPr="000605F9" w:rsidTr="0022791A">
        <w:trPr>
          <w:trHeight w:val="271"/>
          <w:jc w:val="center"/>
        </w:trPr>
        <w:tc>
          <w:tcPr>
            <w:tcW w:w="3515" w:type="dxa"/>
            <w:tcBorders>
              <w:bottom w:val="single" w:sz="4" w:space="0" w:color="auto"/>
            </w:tcBorders>
            <w:vAlign w:val="center"/>
          </w:tcPr>
          <w:p w:rsidR="00137071" w:rsidRPr="000605F9" w:rsidRDefault="00137071" w:rsidP="00137071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0605F9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النشاط الاقتصادي الرئيسي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137071" w:rsidRPr="000605F9" w:rsidRDefault="00137071" w:rsidP="00137071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0605F9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عدد المنشآت</w:t>
            </w:r>
          </w:p>
          <w:p w:rsidR="00137071" w:rsidRPr="000605F9" w:rsidRDefault="00137071" w:rsidP="00137071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b/>
                <w:bCs/>
                <w:sz w:val="16"/>
                <w:szCs w:val="16"/>
              </w:rPr>
              <w:t>No. of Establishments</w:t>
            </w:r>
          </w:p>
        </w:tc>
        <w:tc>
          <w:tcPr>
            <w:tcW w:w="3367" w:type="dxa"/>
            <w:tcBorders>
              <w:bottom w:val="single" w:sz="4" w:space="0" w:color="auto"/>
            </w:tcBorders>
            <w:vAlign w:val="center"/>
          </w:tcPr>
          <w:p w:rsidR="00137071" w:rsidRPr="000605F9" w:rsidRDefault="00137071" w:rsidP="00EF0B47">
            <w:pPr>
              <w:bidi w:val="0"/>
              <w:ind w:firstLineChars="100" w:firstLine="161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b/>
                <w:bCs/>
                <w:sz w:val="16"/>
                <w:szCs w:val="16"/>
              </w:rPr>
              <w:t>Main Economic Activity</w:t>
            </w:r>
          </w:p>
        </w:tc>
      </w:tr>
      <w:tr w:rsidR="00137071" w:rsidRPr="000605F9" w:rsidTr="0022791A">
        <w:trPr>
          <w:jc w:val="center"/>
        </w:trPr>
        <w:tc>
          <w:tcPr>
            <w:tcW w:w="3515" w:type="dxa"/>
            <w:tcBorders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التعدين  واستغلال المحاجر</w:t>
            </w:r>
          </w:p>
        </w:tc>
        <w:tc>
          <w:tcPr>
            <w:tcW w:w="1270" w:type="dxa"/>
            <w:tcBorders>
              <w:bottom w:val="nil"/>
            </w:tcBorders>
            <w:vAlign w:val="center"/>
          </w:tcPr>
          <w:p w:rsidR="00137071" w:rsidRPr="000605F9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367" w:type="dxa"/>
            <w:tcBorders>
              <w:bottom w:val="nil"/>
            </w:tcBorders>
          </w:tcPr>
          <w:p w:rsidR="00137071" w:rsidRPr="000605F9" w:rsidRDefault="00137071" w:rsidP="0022791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 xml:space="preserve">Mining and quarrying </w:t>
            </w:r>
          </w:p>
        </w:tc>
      </w:tr>
      <w:tr w:rsidR="00137071" w:rsidRPr="000605F9" w:rsidTr="0022791A">
        <w:trPr>
          <w:jc w:val="center"/>
        </w:trPr>
        <w:tc>
          <w:tcPr>
            <w:tcW w:w="3515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1,111</w:t>
            </w:r>
          </w:p>
        </w:tc>
        <w:tc>
          <w:tcPr>
            <w:tcW w:w="3367" w:type="dxa"/>
            <w:tcBorders>
              <w:top w:val="nil"/>
              <w:bottom w:val="nil"/>
            </w:tcBorders>
          </w:tcPr>
          <w:p w:rsidR="00137071" w:rsidRPr="000605F9" w:rsidRDefault="00137071" w:rsidP="0022791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 xml:space="preserve">Manufacturing </w:t>
            </w:r>
          </w:p>
        </w:tc>
      </w:tr>
      <w:tr w:rsidR="00137071" w:rsidRPr="000605F9" w:rsidTr="0022791A">
        <w:trPr>
          <w:trHeight w:val="499"/>
          <w:jc w:val="center"/>
        </w:trPr>
        <w:tc>
          <w:tcPr>
            <w:tcW w:w="3515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إمدادات الكهرباء والغاز والبخار وتكييف الهواء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367" w:type="dxa"/>
            <w:tcBorders>
              <w:top w:val="nil"/>
              <w:bottom w:val="nil"/>
            </w:tcBorders>
          </w:tcPr>
          <w:p w:rsidR="00137071" w:rsidRPr="000605F9" w:rsidRDefault="00137071" w:rsidP="0022791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 xml:space="preserve"> Electricity, gas, steam and air conditioning supply </w:t>
            </w:r>
          </w:p>
        </w:tc>
      </w:tr>
      <w:tr w:rsidR="00137071" w:rsidRPr="000605F9" w:rsidTr="0022791A">
        <w:trPr>
          <w:trHeight w:val="421"/>
          <w:jc w:val="center"/>
        </w:trPr>
        <w:tc>
          <w:tcPr>
            <w:tcW w:w="3515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امدادات المياه وأنشطة الصرف الصحي وإدارة النفايات ومعالجتها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367" w:type="dxa"/>
            <w:tcBorders>
              <w:top w:val="nil"/>
              <w:bottom w:val="nil"/>
            </w:tcBorders>
          </w:tcPr>
          <w:p w:rsidR="00137071" w:rsidRPr="000605F9" w:rsidRDefault="00137071" w:rsidP="0022791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Water supply; sewerage, waste management and remediation activities</w:t>
            </w:r>
          </w:p>
        </w:tc>
      </w:tr>
      <w:tr w:rsidR="00137071" w:rsidRPr="000605F9" w:rsidTr="0022791A">
        <w:trPr>
          <w:jc w:val="center"/>
        </w:trPr>
        <w:tc>
          <w:tcPr>
            <w:tcW w:w="3515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الإنشاءات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3367" w:type="dxa"/>
            <w:tcBorders>
              <w:top w:val="nil"/>
              <w:bottom w:val="nil"/>
            </w:tcBorders>
          </w:tcPr>
          <w:p w:rsidR="00137071" w:rsidRPr="000605F9" w:rsidRDefault="00137071" w:rsidP="0022791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Construction</w:t>
            </w:r>
          </w:p>
        </w:tc>
      </w:tr>
      <w:tr w:rsidR="00137071" w:rsidRPr="000605F9" w:rsidTr="0022791A">
        <w:trPr>
          <w:jc w:val="center"/>
        </w:trPr>
        <w:tc>
          <w:tcPr>
            <w:tcW w:w="3515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137071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تجارة الجملة والمفرد (التجزئة) وإصلاح المركبات ذات المحركات والدراجات النارية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5,461</w:t>
            </w:r>
          </w:p>
        </w:tc>
        <w:tc>
          <w:tcPr>
            <w:tcW w:w="3367" w:type="dxa"/>
            <w:tcBorders>
              <w:top w:val="nil"/>
              <w:bottom w:val="nil"/>
            </w:tcBorders>
          </w:tcPr>
          <w:p w:rsidR="00137071" w:rsidRPr="000605F9" w:rsidRDefault="00137071" w:rsidP="0022791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Wholesale and retail trade; repair of motor vehicles and motorcycles</w:t>
            </w:r>
          </w:p>
        </w:tc>
      </w:tr>
      <w:tr w:rsidR="00137071" w:rsidRPr="000605F9" w:rsidTr="0022791A">
        <w:trPr>
          <w:jc w:val="center"/>
        </w:trPr>
        <w:tc>
          <w:tcPr>
            <w:tcW w:w="3515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النقل والتخزين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3367" w:type="dxa"/>
            <w:tcBorders>
              <w:top w:val="nil"/>
              <w:bottom w:val="nil"/>
            </w:tcBorders>
          </w:tcPr>
          <w:p w:rsidR="00137071" w:rsidRPr="000605F9" w:rsidRDefault="00137071" w:rsidP="0022791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Transportation and storage</w:t>
            </w:r>
          </w:p>
        </w:tc>
      </w:tr>
      <w:tr w:rsidR="00137071" w:rsidRPr="000605F9" w:rsidTr="0022791A">
        <w:trPr>
          <w:jc w:val="center"/>
        </w:trPr>
        <w:tc>
          <w:tcPr>
            <w:tcW w:w="3515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انشطة خدمات الاقامة والطعام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608</w:t>
            </w:r>
          </w:p>
        </w:tc>
        <w:tc>
          <w:tcPr>
            <w:tcW w:w="3367" w:type="dxa"/>
            <w:tcBorders>
              <w:top w:val="nil"/>
              <w:bottom w:val="nil"/>
            </w:tcBorders>
          </w:tcPr>
          <w:p w:rsidR="00137071" w:rsidRPr="000605F9" w:rsidRDefault="00137071" w:rsidP="0022791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Accommodation and food service activities</w:t>
            </w:r>
          </w:p>
        </w:tc>
      </w:tr>
      <w:tr w:rsidR="00137071" w:rsidRPr="000605F9" w:rsidTr="0022791A">
        <w:trPr>
          <w:jc w:val="center"/>
        </w:trPr>
        <w:tc>
          <w:tcPr>
            <w:tcW w:w="3515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المعلومات والاتصالات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3367" w:type="dxa"/>
            <w:tcBorders>
              <w:top w:val="nil"/>
              <w:bottom w:val="nil"/>
            </w:tcBorders>
          </w:tcPr>
          <w:p w:rsidR="00137071" w:rsidRPr="000605F9" w:rsidRDefault="00137071" w:rsidP="0022791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Information and communication</w:t>
            </w:r>
          </w:p>
        </w:tc>
      </w:tr>
      <w:tr w:rsidR="00137071" w:rsidRPr="000605F9" w:rsidTr="0022791A">
        <w:trPr>
          <w:jc w:val="center"/>
        </w:trPr>
        <w:tc>
          <w:tcPr>
            <w:tcW w:w="3515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الانشطة المالية وأنشطة التأمين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3367" w:type="dxa"/>
            <w:tcBorders>
              <w:top w:val="nil"/>
              <w:bottom w:val="nil"/>
            </w:tcBorders>
          </w:tcPr>
          <w:p w:rsidR="00137071" w:rsidRPr="000605F9" w:rsidRDefault="00137071" w:rsidP="0022791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Financial and insurance activities</w:t>
            </w:r>
          </w:p>
        </w:tc>
      </w:tr>
      <w:tr w:rsidR="00137071" w:rsidRPr="000605F9" w:rsidTr="0022791A">
        <w:trPr>
          <w:jc w:val="center"/>
        </w:trPr>
        <w:tc>
          <w:tcPr>
            <w:tcW w:w="3515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الأنشطة العقارية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3367" w:type="dxa"/>
            <w:tcBorders>
              <w:top w:val="nil"/>
              <w:bottom w:val="nil"/>
            </w:tcBorders>
          </w:tcPr>
          <w:p w:rsidR="00137071" w:rsidRPr="000605F9" w:rsidRDefault="00137071" w:rsidP="0022791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Real estate activities</w:t>
            </w:r>
          </w:p>
        </w:tc>
      </w:tr>
      <w:tr w:rsidR="00137071" w:rsidRPr="000605F9" w:rsidTr="0022791A">
        <w:trPr>
          <w:jc w:val="center"/>
        </w:trPr>
        <w:tc>
          <w:tcPr>
            <w:tcW w:w="3515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الأنشطة المهنية والعلمية والتقنية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335</w:t>
            </w:r>
          </w:p>
        </w:tc>
        <w:tc>
          <w:tcPr>
            <w:tcW w:w="3367" w:type="dxa"/>
            <w:tcBorders>
              <w:top w:val="nil"/>
              <w:bottom w:val="nil"/>
            </w:tcBorders>
          </w:tcPr>
          <w:p w:rsidR="00137071" w:rsidRPr="000605F9" w:rsidRDefault="00137071" w:rsidP="0022791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Professional, scientific and technical activities</w:t>
            </w:r>
          </w:p>
        </w:tc>
      </w:tr>
      <w:tr w:rsidR="00137071" w:rsidRPr="000605F9" w:rsidTr="0022791A">
        <w:trPr>
          <w:jc w:val="center"/>
        </w:trPr>
        <w:tc>
          <w:tcPr>
            <w:tcW w:w="3515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أنشطة الخدمات الادارية والخدمات المساندة  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149</w:t>
            </w:r>
          </w:p>
        </w:tc>
        <w:tc>
          <w:tcPr>
            <w:tcW w:w="3367" w:type="dxa"/>
            <w:tcBorders>
              <w:top w:val="nil"/>
              <w:bottom w:val="nil"/>
            </w:tcBorders>
          </w:tcPr>
          <w:p w:rsidR="00137071" w:rsidRPr="000605F9" w:rsidRDefault="00137071" w:rsidP="0022791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Administrative and support service activities</w:t>
            </w:r>
          </w:p>
        </w:tc>
      </w:tr>
      <w:tr w:rsidR="00137071" w:rsidRPr="000605F9" w:rsidTr="0022791A">
        <w:trPr>
          <w:trHeight w:val="410"/>
          <w:jc w:val="center"/>
        </w:trPr>
        <w:tc>
          <w:tcPr>
            <w:tcW w:w="3515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الإدارة العامة والدفاع والضمان الاجتماعي الالزامي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3367" w:type="dxa"/>
            <w:tcBorders>
              <w:top w:val="nil"/>
              <w:bottom w:val="nil"/>
            </w:tcBorders>
          </w:tcPr>
          <w:p w:rsidR="00137071" w:rsidRPr="000605F9" w:rsidRDefault="00137071" w:rsidP="0022791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Public administration and defense; compulsory social security</w:t>
            </w:r>
          </w:p>
        </w:tc>
      </w:tr>
      <w:tr w:rsidR="00137071" w:rsidRPr="000605F9" w:rsidTr="0022791A">
        <w:trPr>
          <w:jc w:val="center"/>
        </w:trPr>
        <w:tc>
          <w:tcPr>
            <w:tcW w:w="3515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التعليم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3367" w:type="dxa"/>
            <w:tcBorders>
              <w:top w:val="nil"/>
              <w:bottom w:val="nil"/>
            </w:tcBorders>
          </w:tcPr>
          <w:p w:rsidR="00137071" w:rsidRPr="000605F9" w:rsidRDefault="00137071" w:rsidP="0022791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Education</w:t>
            </w:r>
          </w:p>
        </w:tc>
      </w:tr>
      <w:tr w:rsidR="00137071" w:rsidRPr="000605F9" w:rsidTr="0022791A">
        <w:trPr>
          <w:jc w:val="center"/>
        </w:trPr>
        <w:tc>
          <w:tcPr>
            <w:tcW w:w="3515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انشطة صحة الانسان والعمل الاجتماعي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477</w:t>
            </w:r>
          </w:p>
        </w:tc>
        <w:tc>
          <w:tcPr>
            <w:tcW w:w="3367" w:type="dxa"/>
            <w:tcBorders>
              <w:top w:val="nil"/>
              <w:bottom w:val="nil"/>
            </w:tcBorders>
          </w:tcPr>
          <w:p w:rsidR="00137071" w:rsidRPr="000605F9" w:rsidRDefault="00137071" w:rsidP="0022791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Human health and social work activities</w:t>
            </w:r>
          </w:p>
        </w:tc>
      </w:tr>
      <w:tr w:rsidR="00137071" w:rsidRPr="000605F9" w:rsidTr="0022791A">
        <w:trPr>
          <w:jc w:val="center"/>
        </w:trPr>
        <w:tc>
          <w:tcPr>
            <w:tcW w:w="3515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الفنون والترفيه والتسلية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3367" w:type="dxa"/>
            <w:tcBorders>
              <w:top w:val="nil"/>
              <w:bottom w:val="nil"/>
            </w:tcBorders>
          </w:tcPr>
          <w:p w:rsidR="00137071" w:rsidRPr="000605F9" w:rsidRDefault="00137071" w:rsidP="0022791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Arts, entertainment and recreation</w:t>
            </w:r>
          </w:p>
        </w:tc>
      </w:tr>
      <w:tr w:rsidR="00137071" w:rsidRPr="000605F9" w:rsidTr="0022791A">
        <w:trPr>
          <w:jc w:val="center"/>
        </w:trPr>
        <w:tc>
          <w:tcPr>
            <w:tcW w:w="3515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انشطة الخدمات الأخرى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1,110</w:t>
            </w:r>
          </w:p>
        </w:tc>
        <w:tc>
          <w:tcPr>
            <w:tcW w:w="3367" w:type="dxa"/>
            <w:tcBorders>
              <w:top w:val="nil"/>
              <w:bottom w:val="nil"/>
            </w:tcBorders>
          </w:tcPr>
          <w:p w:rsidR="00137071" w:rsidRPr="000605F9" w:rsidRDefault="00137071" w:rsidP="0022791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Other service activities</w:t>
            </w:r>
          </w:p>
        </w:tc>
      </w:tr>
      <w:tr w:rsidR="00137071" w:rsidRPr="000605F9" w:rsidTr="0022791A">
        <w:trPr>
          <w:trHeight w:val="673"/>
          <w:jc w:val="center"/>
        </w:trPr>
        <w:tc>
          <w:tcPr>
            <w:tcW w:w="3515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137071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أنشطة  الأسر المعيشية  التي تستخدم افراداً وأنشطة الاسر المعيشية في انتاج سلع وخدمات غير محددة لاستخدامها الخاص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3367" w:type="dxa"/>
            <w:tcBorders>
              <w:top w:val="nil"/>
              <w:bottom w:val="nil"/>
            </w:tcBorders>
          </w:tcPr>
          <w:p w:rsidR="00137071" w:rsidRPr="000605F9" w:rsidRDefault="00137071" w:rsidP="0022791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Activities of households as employers; undifferentiated goods- and services-producing activities of households for own use</w:t>
            </w:r>
          </w:p>
        </w:tc>
      </w:tr>
      <w:tr w:rsidR="00137071" w:rsidRPr="000605F9" w:rsidTr="0022791A">
        <w:trPr>
          <w:trHeight w:val="413"/>
          <w:jc w:val="center"/>
        </w:trPr>
        <w:tc>
          <w:tcPr>
            <w:tcW w:w="3515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انشطة المنظمات والهيئات غير الإقليمية غير الخاضعة للولاية  الوطنية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3367" w:type="dxa"/>
            <w:tcBorders>
              <w:top w:val="nil"/>
              <w:bottom w:val="nil"/>
            </w:tcBorders>
          </w:tcPr>
          <w:p w:rsidR="00137071" w:rsidRPr="000605F9" w:rsidRDefault="00137071" w:rsidP="0022791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Activities of extraterritorial organizations and bodies</w:t>
            </w:r>
          </w:p>
        </w:tc>
      </w:tr>
      <w:tr w:rsidR="00137071" w:rsidRPr="000605F9" w:rsidTr="0022791A">
        <w:trPr>
          <w:jc w:val="center"/>
        </w:trPr>
        <w:tc>
          <w:tcPr>
            <w:tcW w:w="3515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605F9">
              <w:rPr>
                <w:rFonts w:ascii="Arial" w:hAnsi="Arial" w:cs="Simplified Arabic"/>
                <w:sz w:val="16"/>
                <w:szCs w:val="16"/>
                <w:rtl/>
              </w:rPr>
              <w:t>غير</w:t>
            </w:r>
            <w:r w:rsidRPr="000605F9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0605F9">
              <w:rPr>
                <w:rFonts w:ascii="Arial" w:hAnsi="Arial" w:cs="Simplified Arabic"/>
                <w:sz w:val="16"/>
                <w:szCs w:val="16"/>
                <w:rtl/>
              </w:rPr>
              <w:t>مبين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3367" w:type="dxa"/>
            <w:tcBorders>
              <w:top w:val="nil"/>
              <w:bottom w:val="nil"/>
            </w:tcBorders>
          </w:tcPr>
          <w:p w:rsidR="00137071" w:rsidRPr="000605F9" w:rsidRDefault="00137071" w:rsidP="0022791A">
            <w:pPr>
              <w:bidi w:val="0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Not stated</w:t>
            </w:r>
            <w:r w:rsidRPr="000605F9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</w:p>
        </w:tc>
      </w:tr>
      <w:tr w:rsidR="00137071" w:rsidRPr="000605F9" w:rsidTr="0022791A">
        <w:trPr>
          <w:jc w:val="center"/>
        </w:trPr>
        <w:tc>
          <w:tcPr>
            <w:tcW w:w="3515" w:type="dxa"/>
            <w:tcBorders>
              <w:top w:val="nil"/>
              <w:bottom w:val="single" w:sz="4" w:space="0" w:color="auto"/>
            </w:tcBorders>
            <w:vAlign w:val="center"/>
          </w:tcPr>
          <w:p w:rsidR="00137071" w:rsidRPr="000605F9" w:rsidRDefault="00137071" w:rsidP="00137071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1270" w:type="dxa"/>
            <w:tcBorders>
              <w:top w:val="nil"/>
              <w:bottom w:val="single" w:sz="4" w:space="0" w:color="auto"/>
            </w:tcBorders>
            <w:vAlign w:val="center"/>
          </w:tcPr>
          <w:p w:rsidR="00137071" w:rsidRPr="000605F9" w:rsidRDefault="00137071" w:rsidP="0022791A">
            <w:pPr>
              <w:bidi w:val="0"/>
              <w:ind w:right="142" w:firstLineChars="100" w:firstLine="181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0605F9">
              <w:rPr>
                <w:rFonts w:ascii="Arial" w:hAnsi="Arial" w:cs="Simplified Arabic"/>
                <w:b/>
                <w:bCs/>
                <w:sz w:val="18"/>
                <w:szCs w:val="18"/>
              </w:rPr>
              <w:t>10,464</w:t>
            </w:r>
          </w:p>
        </w:tc>
        <w:tc>
          <w:tcPr>
            <w:tcW w:w="3367" w:type="dxa"/>
            <w:tcBorders>
              <w:top w:val="nil"/>
              <w:bottom w:val="single" w:sz="4" w:space="0" w:color="auto"/>
            </w:tcBorders>
          </w:tcPr>
          <w:p w:rsidR="00137071" w:rsidRPr="000605F9" w:rsidRDefault="00137071" w:rsidP="0022791A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b/>
                <w:bCs/>
                <w:sz w:val="16"/>
                <w:szCs w:val="16"/>
              </w:rPr>
              <w:t>Total</w:t>
            </w:r>
          </w:p>
        </w:tc>
      </w:tr>
    </w:tbl>
    <w:p w:rsidR="00EB02EC" w:rsidRDefault="00EB02EC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F46CC4" w:rsidRDefault="00F46CC4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F46CC4" w:rsidRDefault="00F46CC4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F46CC4" w:rsidRDefault="00F46CC4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F46CC4" w:rsidRDefault="00F46CC4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F46CC4" w:rsidRDefault="00F46CC4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F46CC4" w:rsidRDefault="00F46CC4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F46CC4" w:rsidRDefault="00F46CC4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F46CC4" w:rsidRDefault="00F46CC4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F46CC4" w:rsidRDefault="00F46CC4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Pr="000605F9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sectPr w:rsidR="003561FE" w:rsidRPr="000605F9" w:rsidSect="00506614">
      <w:headerReference w:type="default" r:id="rId9"/>
      <w:footerReference w:type="even" r:id="rId10"/>
      <w:footerReference w:type="default" r:id="rId11"/>
      <w:headerReference w:type="first" r:id="rId12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131"/>
      <w:cols w:space="720"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2AA9" w:rsidRDefault="00382AA9">
      <w:r>
        <w:separator/>
      </w:r>
    </w:p>
  </w:endnote>
  <w:endnote w:type="continuationSeparator" w:id="0">
    <w:p w:rsidR="00382AA9" w:rsidRDefault="00382A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B8F" w:rsidRDefault="00A81C84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025B8F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025B8F">
      <w:rPr>
        <w:rStyle w:val="PageNumber"/>
        <w:rtl/>
      </w:rPr>
      <w:t>66</w:t>
    </w:r>
    <w:r>
      <w:rPr>
        <w:rStyle w:val="PageNumber"/>
        <w:rtl/>
      </w:rPr>
      <w:fldChar w:fldCharType="end"/>
    </w:r>
  </w:p>
  <w:p w:rsidR="00025B8F" w:rsidRDefault="00025B8F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B8F" w:rsidRPr="00771349" w:rsidRDefault="00A81C84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 w:rsidRPr="00771349">
      <w:rPr>
        <w:rStyle w:val="PageNumber"/>
        <w:rFonts w:cs="Times New Roman"/>
        <w:sz w:val="16"/>
        <w:szCs w:val="16"/>
        <w:rtl/>
      </w:rPr>
      <w:fldChar w:fldCharType="begin"/>
    </w:r>
    <w:r w:rsidR="00025B8F" w:rsidRPr="00771349">
      <w:rPr>
        <w:rStyle w:val="PageNumber"/>
        <w:rFonts w:cs="Times New Roman"/>
        <w:sz w:val="16"/>
        <w:szCs w:val="16"/>
      </w:rPr>
      <w:instrText xml:space="preserve">PAGE  </w:instrText>
    </w:r>
    <w:r w:rsidRPr="00771349">
      <w:rPr>
        <w:rStyle w:val="PageNumber"/>
        <w:rFonts w:cs="Times New Roman"/>
        <w:sz w:val="16"/>
        <w:szCs w:val="16"/>
        <w:rtl/>
      </w:rPr>
      <w:fldChar w:fldCharType="separate"/>
    </w:r>
    <w:r w:rsidR="00790400">
      <w:rPr>
        <w:rStyle w:val="PageNumber"/>
        <w:rFonts w:cs="Times New Roman"/>
        <w:sz w:val="16"/>
        <w:szCs w:val="16"/>
        <w:rtl/>
      </w:rPr>
      <w:t>133</w:t>
    </w:r>
    <w:r w:rsidRPr="00771349">
      <w:rPr>
        <w:rStyle w:val="PageNumber"/>
        <w:rFonts w:cs="Times New Roman"/>
        <w:sz w:val="16"/>
        <w:szCs w:val="16"/>
        <w:rtl/>
      </w:rPr>
      <w:fldChar w:fldCharType="end"/>
    </w:r>
  </w:p>
  <w:p w:rsidR="00025B8F" w:rsidRPr="00F25979" w:rsidRDefault="00025B8F" w:rsidP="00145CA8">
    <w:pPr>
      <w:pStyle w:val="Header"/>
      <w:jc w:val="right"/>
      <w:rPr>
        <w:rFonts w:cs="Simplified Arabic"/>
        <w:szCs w:val="16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2AA9" w:rsidRDefault="00382AA9">
      <w:r>
        <w:separator/>
      </w:r>
    </w:p>
  </w:footnote>
  <w:footnote w:type="continuationSeparator" w:id="0">
    <w:p w:rsidR="00382AA9" w:rsidRDefault="00382A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B8F" w:rsidRDefault="00025B8F" w:rsidP="00B37EE3">
    <w:pPr>
      <w:pStyle w:val="Header"/>
      <w:jc w:val="cent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 w:rsidR="00B37EE3">
      <w:rPr>
        <w:rFonts w:cs="Simplified Arabic" w:hint="cs"/>
        <w:szCs w:val="16"/>
        <w:rtl/>
      </w:rPr>
      <w:t>2015</w:t>
    </w:r>
    <w:r>
      <w:rPr>
        <w:rFonts w:cs="Simplified Arabic" w:hint="cs"/>
        <w:szCs w:val="16"/>
        <w:rtl/>
      </w:rPr>
      <w:t xml:space="preserve">  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>الرابع عشر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المنشآت</w:t>
    </w:r>
  </w:p>
  <w:p w:rsidR="00025B8F" w:rsidRPr="00D542BD" w:rsidRDefault="00025B8F" w:rsidP="00D542BD">
    <w:pPr>
      <w:pStyle w:val="Header"/>
      <w:rPr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B8F" w:rsidRPr="00F25979" w:rsidRDefault="00025B8F" w:rsidP="00741A6A">
    <w:pPr>
      <w:pStyle w:val="Header"/>
      <w:jc w:val="right"/>
      <w:rPr>
        <w:rFonts w:cs="Simplified Arabic"/>
        <w:szCs w:val="16"/>
        <w:rtl/>
      </w:rPr>
    </w:pPr>
    <w:r>
      <w:rPr>
        <w:rFonts w:cs="Simplified Arabic"/>
        <w:szCs w:val="16"/>
        <w:rtl/>
      </w:rPr>
      <w:tab/>
    </w: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2012</w:t>
    </w:r>
  </w:p>
  <w:p w:rsidR="00025B8F" w:rsidRDefault="00025B8F" w:rsidP="00741A6A">
    <w:pPr>
      <w:pStyle w:val="Header"/>
      <w:jc w:val="cent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 xml:space="preserve">2012             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>الخامس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الاحصاءات الحيوية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044D1F67"/>
    <w:multiLevelType w:val="hybridMultilevel"/>
    <w:tmpl w:val="E9201634"/>
    <w:lvl w:ilvl="0" w:tplc="AE9E5F00">
      <w:start w:val="1"/>
      <w:numFmt w:val="decimal"/>
      <w:lvlText w:val="%1."/>
      <w:lvlJc w:val="left"/>
      <w:pPr>
        <w:tabs>
          <w:tab w:val="num" w:pos="503"/>
        </w:tabs>
        <w:ind w:left="503" w:right="503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3"/>
        </w:tabs>
        <w:ind w:left="1223" w:right="1223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3"/>
        </w:tabs>
        <w:ind w:left="1943" w:right="1943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3"/>
        </w:tabs>
        <w:ind w:left="2663" w:right="2663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3"/>
        </w:tabs>
        <w:ind w:left="3383" w:right="3383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3"/>
        </w:tabs>
        <w:ind w:left="4103" w:right="4103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3"/>
        </w:tabs>
        <w:ind w:left="4823" w:right="4823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3"/>
        </w:tabs>
        <w:ind w:left="5543" w:right="5543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3"/>
        </w:tabs>
        <w:ind w:left="6263" w:right="6263" w:hanging="180"/>
      </w:pPr>
    </w:lvl>
  </w:abstractNum>
  <w:abstractNum w:abstractNumId="5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2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3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4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6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7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0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1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3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5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6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7">
    <w:nsid w:val="58620185"/>
    <w:multiLevelType w:val="hybridMultilevel"/>
    <w:tmpl w:val="095C5448"/>
    <w:lvl w:ilvl="0" w:tplc="64AED71C">
      <w:start w:val="1"/>
      <w:numFmt w:val="decimal"/>
      <w:lvlText w:val="%1."/>
      <w:lvlJc w:val="center"/>
      <w:pPr>
        <w:tabs>
          <w:tab w:val="num" w:pos="288"/>
        </w:tabs>
        <w:ind w:left="0" w:hanging="72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28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9">
    <w:nsid w:val="5AF826A5"/>
    <w:multiLevelType w:val="multilevel"/>
    <w:tmpl w:val="6EB45CA2"/>
    <w:lvl w:ilvl="0">
      <w:start w:val="15"/>
      <w:numFmt w:val="decimal"/>
      <w:lvlText w:val="%1"/>
      <w:lvlJc w:val="left"/>
      <w:pPr>
        <w:tabs>
          <w:tab w:val="num" w:pos="855"/>
        </w:tabs>
        <w:ind w:left="855" w:right="855" w:hanging="855"/>
      </w:pPr>
      <w:rPr>
        <w:rFonts w:hint="default"/>
        <w:sz w:val="24"/>
      </w:rPr>
    </w:lvl>
    <w:lvl w:ilvl="1">
      <w:start w:val="64"/>
      <w:numFmt w:val="decimal"/>
      <w:lvlText w:val="%1-%2"/>
      <w:lvlJc w:val="left"/>
      <w:pPr>
        <w:tabs>
          <w:tab w:val="num" w:pos="2130"/>
        </w:tabs>
        <w:ind w:left="2130" w:right="2130" w:hanging="855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tabs>
          <w:tab w:val="num" w:pos="3405"/>
        </w:tabs>
        <w:ind w:left="3405" w:right="3405" w:hanging="855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tabs>
          <w:tab w:val="num" w:pos="4905"/>
        </w:tabs>
        <w:ind w:left="4905" w:right="4905" w:hanging="108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tabs>
          <w:tab w:val="num" w:pos="6180"/>
        </w:tabs>
        <w:ind w:left="6180" w:right="6180" w:hanging="108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tabs>
          <w:tab w:val="num" w:pos="7815"/>
        </w:tabs>
        <w:ind w:left="7815" w:right="7815" w:hanging="144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tabs>
          <w:tab w:val="num" w:pos="9090"/>
        </w:tabs>
        <w:ind w:left="9090" w:right="9090" w:hanging="144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tabs>
          <w:tab w:val="num" w:pos="10725"/>
        </w:tabs>
        <w:ind w:left="10725" w:right="10725" w:hanging="180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tabs>
          <w:tab w:val="num" w:pos="12000"/>
        </w:tabs>
        <w:ind w:left="12000" w:right="12000" w:hanging="1800"/>
      </w:pPr>
      <w:rPr>
        <w:rFonts w:hint="default"/>
        <w:sz w:val="24"/>
      </w:rPr>
    </w:lvl>
  </w:abstractNum>
  <w:abstractNum w:abstractNumId="30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1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>
    <w:nsid w:val="692629AD"/>
    <w:multiLevelType w:val="hybridMultilevel"/>
    <w:tmpl w:val="B30AF2E6"/>
    <w:lvl w:ilvl="0" w:tplc="3238015E">
      <w:start w:val="1"/>
      <w:numFmt w:val="decimal"/>
      <w:lvlText w:val="%1."/>
      <w:lvlJc w:val="left"/>
      <w:pPr>
        <w:tabs>
          <w:tab w:val="num" w:pos="500"/>
        </w:tabs>
        <w:ind w:left="500" w:right="500" w:hanging="360"/>
      </w:pPr>
      <w:rPr>
        <w:rFonts w:hint="cs"/>
        <w:b/>
        <w:sz w:val="1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0"/>
        </w:tabs>
        <w:ind w:left="1220" w:right="122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0"/>
        </w:tabs>
        <w:ind w:left="1940" w:right="194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0"/>
        </w:tabs>
        <w:ind w:left="2660" w:right="266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0"/>
        </w:tabs>
        <w:ind w:left="3380" w:right="338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0"/>
        </w:tabs>
        <w:ind w:left="4100" w:right="410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0"/>
        </w:tabs>
        <w:ind w:left="4820" w:right="482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0"/>
        </w:tabs>
        <w:ind w:left="5540" w:right="554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0"/>
        </w:tabs>
        <w:ind w:left="6260" w:right="6260" w:hanging="180"/>
      </w:pPr>
    </w:lvl>
  </w:abstractNum>
  <w:abstractNum w:abstractNumId="33">
    <w:nsid w:val="6F4D199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4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6">
    <w:nsid w:val="73C2352D"/>
    <w:multiLevelType w:val="hybridMultilevel"/>
    <w:tmpl w:val="6568D0AA"/>
    <w:lvl w:ilvl="0" w:tplc="08840136">
      <w:start w:val="5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7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8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39">
    <w:nsid w:val="785C417A"/>
    <w:multiLevelType w:val="hybridMultilevel"/>
    <w:tmpl w:val="503EEFF4"/>
    <w:lvl w:ilvl="0" w:tplc="0401000F">
      <w:start w:val="1"/>
      <w:numFmt w:val="decimal"/>
      <w:lvlText w:val="%1."/>
      <w:lvlJc w:val="left"/>
      <w:pPr>
        <w:tabs>
          <w:tab w:val="num" w:pos="719"/>
        </w:tabs>
        <w:ind w:left="719" w:right="719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39"/>
        </w:tabs>
        <w:ind w:left="1439" w:right="1439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59"/>
        </w:tabs>
        <w:ind w:left="2159" w:right="2159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79"/>
        </w:tabs>
        <w:ind w:left="2879" w:right="2879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599"/>
        </w:tabs>
        <w:ind w:left="3599" w:right="3599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19"/>
        </w:tabs>
        <w:ind w:left="4319" w:right="4319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39"/>
        </w:tabs>
        <w:ind w:left="5039" w:right="5039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59"/>
        </w:tabs>
        <w:ind w:left="5759" w:right="5759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79"/>
        </w:tabs>
        <w:ind w:left="6479" w:right="6479" w:hanging="180"/>
      </w:pPr>
    </w:lvl>
  </w:abstractNum>
  <w:abstractNum w:abstractNumId="40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>
    <w:nsid w:val="7CD70E93"/>
    <w:multiLevelType w:val="hybridMultilevel"/>
    <w:tmpl w:val="8FB0DAA0"/>
    <w:lvl w:ilvl="0" w:tplc="D70A4246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29"/>
  </w:num>
  <w:num w:numId="2">
    <w:abstractNumId w:val="33"/>
  </w:num>
  <w:num w:numId="3">
    <w:abstractNumId w:val="42"/>
  </w:num>
  <w:num w:numId="4">
    <w:abstractNumId w:val="36"/>
  </w:num>
  <w:num w:numId="5">
    <w:abstractNumId w:val="27"/>
  </w:num>
  <w:num w:numId="6">
    <w:abstractNumId w:val="39"/>
  </w:num>
  <w:num w:numId="7">
    <w:abstractNumId w:val="32"/>
  </w:num>
  <w:num w:numId="8">
    <w:abstractNumId w:val="4"/>
  </w:num>
  <w:num w:numId="9">
    <w:abstractNumId w:val="14"/>
  </w:num>
  <w:num w:numId="10">
    <w:abstractNumId w:val="9"/>
  </w:num>
  <w:num w:numId="11">
    <w:abstractNumId w:val="28"/>
  </w:num>
  <w:num w:numId="12">
    <w:abstractNumId w:val="25"/>
  </w:num>
  <w:num w:numId="13">
    <w:abstractNumId w:val="35"/>
  </w:num>
  <w:num w:numId="14">
    <w:abstractNumId w:val="7"/>
  </w:num>
  <w:num w:numId="15">
    <w:abstractNumId w:val="0"/>
  </w:num>
  <w:num w:numId="16">
    <w:abstractNumId w:val="37"/>
  </w:num>
  <w:num w:numId="17">
    <w:abstractNumId w:val="38"/>
  </w:num>
  <w:num w:numId="18">
    <w:abstractNumId w:val="12"/>
  </w:num>
  <w:num w:numId="19">
    <w:abstractNumId w:val="11"/>
  </w:num>
  <w:num w:numId="20">
    <w:abstractNumId w:val="26"/>
  </w:num>
  <w:num w:numId="21">
    <w:abstractNumId w:val="30"/>
  </w:num>
  <w:num w:numId="22">
    <w:abstractNumId w:val="31"/>
  </w:num>
  <w:num w:numId="23">
    <w:abstractNumId w:val="18"/>
  </w:num>
  <w:num w:numId="24">
    <w:abstractNumId w:val="21"/>
  </w:num>
  <w:num w:numId="25">
    <w:abstractNumId w:val="13"/>
  </w:num>
  <w:num w:numId="26">
    <w:abstractNumId w:val="15"/>
  </w:num>
  <w:num w:numId="27">
    <w:abstractNumId w:val="20"/>
  </w:num>
  <w:num w:numId="28">
    <w:abstractNumId w:val="1"/>
  </w:num>
  <w:num w:numId="29">
    <w:abstractNumId w:val="8"/>
  </w:num>
  <w:num w:numId="30">
    <w:abstractNumId w:val="3"/>
  </w:num>
  <w:num w:numId="31">
    <w:abstractNumId w:val="16"/>
  </w:num>
  <w:num w:numId="32">
    <w:abstractNumId w:val="23"/>
  </w:num>
  <w:num w:numId="33">
    <w:abstractNumId w:val="34"/>
  </w:num>
  <w:num w:numId="34">
    <w:abstractNumId w:val="22"/>
  </w:num>
  <w:num w:numId="35">
    <w:abstractNumId w:val="10"/>
  </w:num>
  <w:num w:numId="36">
    <w:abstractNumId w:val="19"/>
  </w:num>
  <w:num w:numId="37">
    <w:abstractNumId w:val="41"/>
  </w:num>
  <w:num w:numId="38">
    <w:abstractNumId w:val="40"/>
  </w:num>
  <w:num w:numId="39">
    <w:abstractNumId w:val="6"/>
  </w:num>
  <w:num w:numId="40">
    <w:abstractNumId w:val="5"/>
  </w:num>
  <w:num w:numId="41">
    <w:abstractNumId w:val="24"/>
  </w:num>
  <w:num w:numId="42">
    <w:abstractNumId w:val="2"/>
  </w:num>
  <w:num w:numId="4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02401" fill="f" fillcolor="white" stroke="f">
      <v:fill color="white" on="f"/>
      <v:stroke on="f"/>
    </o:shapedefaults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B31110"/>
    <w:rsid w:val="00000F41"/>
    <w:rsid w:val="00011723"/>
    <w:rsid w:val="00017153"/>
    <w:rsid w:val="00021229"/>
    <w:rsid w:val="0002192A"/>
    <w:rsid w:val="00025B8F"/>
    <w:rsid w:val="00032B4A"/>
    <w:rsid w:val="00032B92"/>
    <w:rsid w:val="00040CA1"/>
    <w:rsid w:val="00043882"/>
    <w:rsid w:val="00051C8A"/>
    <w:rsid w:val="00056A44"/>
    <w:rsid w:val="000605F9"/>
    <w:rsid w:val="00072A8B"/>
    <w:rsid w:val="000772C6"/>
    <w:rsid w:val="000801BA"/>
    <w:rsid w:val="000866B5"/>
    <w:rsid w:val="00086A4F"/>
    <w:rsid w:val="00092D8B"/>
    <w:rsid w:val="00095328"/>
    <w:rsid w:val="000A15B6"/>
    <w:rsid w:val="000A7459"/>
    <w:rsid w:val="000A774D"/>
    <w:rsid w:val="000B106F"/>
    <w:rsid w:val="000B5396"/>
    <w:rsid w:val="000C3DD0"/>
    <w:rsid w:val="000C6E2C"/>
    <w:rsid w:val="000D3287"/>
    <w:rsid w:val="000E5521"/>
    <w:rsid w:val="001011BB"/>
    <w:rsid w:val="001054B8"/>
    <w:rsid w:val="00114F9D"/>
    <w:rsid w:val="00126BAA"/>
    <w:rsid w:val="00137071"/>
    <w:rsid w:val="001427AE"/>
    <w:rsid w:val="00144309"/>
    <w:rsid w:val="0014573C"/>
    <w:rsid w:val="00145CA8"/>
    <w:rsid w:val="00157B94"/>
    <w:rsid w:val="00166FB6"/>
    <w:rsid w:val="00173E4B"/>
    <w:rsid w:val="00173EF6"/>
    <w:rsid w:val="00175371"/>
    <w:rsid w:val="00177702"/>
    <w:rsid w:val="00183D1F"/>
    <w:rsid w:val="00191C37"/>
    <w:rsid w:val="001947B1"/>
    <w:rsid w:val="00194EC7"/>
    <w:rsid w:val="001953D4"/>
    <w:rsid w:val="00195A7A"/>
    <w:rsid w:val="00195D4E"/>
    <w:rsid w:val="001A0BA1"/>
    <w:rsid w:val="001A29B4"/>
    <w:rsid w:val="001A4E69"/>
    <w:rsid w:val="001C1063"/>
    <w:rsid w:val="001C1A2A"/>
    <w:rsid w:val="001D0519"/>
    <w:rsid w:val="001D11D4"/>
    <w:rsid w:val="001D49A3"/>
    <w:rsid w:val="001E3B32"/>
    <w:rsid w:val="001F43CD"/>
    <w:rsid w:val="002009BE"/>
    <w:rsid w:val="00205BCD"/>
    <w:rsid w:val="00206A96"/>
    <w:rsid w:val="00211FC6"/>
    <w:rsid w:val="00213502"/>
    <w:rsid w:val="002261D7"/>
    <w:rsid w:val="0022791A"/>
    <w:rsid w:val="00230367"/>
    <w:rsid w:val="002341FC"/>
    <w:rsid w:val="002410AF"/>
    <w:rsid w:val="002436E7"/>
    <w:rsid w:val="00243A88"/>
    <w:rsid w:val="00250418"/>
    <w:rsid w:val="00257F53"/>
    <w:rsid w:val="002619DF"/>
    <w:rsid w:val="00271E52"/>
    <w:rsid w:val="00280309"/>
    <w:rsid w:val="00293109"/>
    <w:rsid w:val="00297D3A"/>
    <w:rsid w:val="002A091D"/>
    <w:rsid w:val="002A1CD3"/>
    <w:rsid w:val="002A42A8"/>
    <w:rsid w:val="002A6C4E"/>
    <w:rsid w:val="002A7FE5"/>
    <w:rsid w:val="002B1BFE"/>
    <w:rsid w:val="002B4308"/>
    <w:rsid w:val="002B7FAA"/>
    <w:rsid w:val="002D6B9B"/>
    <w:rsid w:val="002D7B8E"/>
    <w:rsid w:val="002D7DF7"/>
    <w:rsid w:val="002E0FAF"/>
    <w:rsid w:val="002E2368"/>
    <w:rsid w:val="002E2839"/>
    <w:rsid w:val="002E2C0F"/>
    <w:rsid w:val="002E56C0"/>
    <w:rsid w:val="002F7587"/>
    <w:rsid w:val="00304A86"/>
    <w:rsid w:val="003076BF"/>
    <w:rsid w:val="00310874"/>
    <w:rsid w:val="00314810"/>
    <w:rsid w:val="00316FC4"/>
    <w:rsid w:val="00330412"/>
    <w:rsid w:val="00330B48"/>
    <w:rsid w:val="00331F0C"/>
    <w:rsid w:val="00334F20"/>
    <w:rsid w:val="003362F3"/>
    <w:rsid w:val="00336633"/>
    <w:rsid w:val="00340360"/>
    <w:rsid w:val="003410CD"/>
    <w:rsid w:val="00343065"/>
    <w:rsid w:val="0034384E"/>
    <w:rsid w:val="003561FE"/>
    <w:rsid w:val="0035748C"/>
    <w:rsid w:val="00373F93"/>
    <w:rsid w:val="003743A7"/>
    <w:rsid w:val="00382AA9"/>
    <w:rsid w:val="00384C51"/>
    <w:rsid w:val="00386E68"/>
    <w:rsid w:val="0039487D"/>
    <w:rsid w:val="003A118F"/>
    <w:rsid w:val="003A27E6"/>
    <w:rsid w:val="003A4C5B"/>
    <w:rsid w:val="003B34B6"/>
    <w:rsid w:val="003C3D67"/>
    <w:rsid w:val="003E4934"/>
    <w:rsid w:val="003E665E"/>
    <w:rsid w:val="003F1F4E"/>
    <w:rsid w:val="004004B1"/>
    <w:rsid w:val="00403AC0"/>
    <w:rsid w:val="00407101"/>
    <w:rsid w:val="004123EE"/>
    <w:rsid w:val="00413968"/>
    <w:rsid w:val="00414B1C"/>
    <w:rsid w:val="0042355F"/>
    <w:rsid w:val="00430BA0"/>
    <w:rsid w:val="00437557"/>
    <w:rsid w:val="00443394"/>
    <w:rsid w:val="00443FED"/>
    <w:rsid w:val="00454BB4"/>
    <w:rsid w:val="00456214"/>
    <w:rsid w:val="004604DF"/>
    <w:rsid w:val="00464E94"/>
    <w:rsid w:val="004848A5"/>
    <w:rsid w:val="004879B1"/>
    <w:rsid w:val="004928CE"/>
    <w:rsid w:val="00494E8F"/>
    <w:rsid w:val="00495099"/>
    <w:rsid w:val="004B0456"/>
    <w:rsid w:val="004B1473"/>
    <w:rsid w:val="004B25C3"/>
    <w:rsid w:val="004B4851"/>
    <w:rsid w:val="004D0C93"/>
    <w:rsid w:val="004D499B"/>
    <w:rsid w:val="004D4D88"/>
    <w:rsid w:val="004D795D"/>
    <w:rsid w:val="004E0D23"/>
    <w:rsid w:val="004F1AA3"/>
    <w:rsid w:val="004F1D5D"/>
    <w:rsid w:val="004F4B0D"/>
    <w:rsid w:val="004F6818"/>
    <w:rsid w:val="0050049C"/>
    <w:rsid w:val="00501B4B"/>
    <w:rsid w:val="00506614"/>
    <w:rsid w:val="00513856"/>
    <w:rsid w:val="0051430C"/>
    <w:rsid w:val="00516098"/>
    <w:rsid w:val="00546656"/>
    <w:rsid w:val="00551AF8"/>
    <w:rsid w:val="005616E4"/>
    <w:rsid w:val="00561F49"/>
    <w:rsid w:val="0056212D"/>
    <w:rsid w:val="00566DF9"/>
    <w:rsid w:val="00567222"/>
    <w:rsid w:val="00581572"/>
    <w:rsid w:val="00582D49"/>
    <w:rsid w:val="00595324"/>
    <w:rsid w:val="0059636C"/>
    <w:rsid w:val="005A422D"/>
    <w:rsid w:val="005A50DA"/>
    <w:rsid w:val="005B0E77"/>
    <w:rsid w:val="005B5583"/>
    <w:rsid w:val="005C2669"/>
    <w:rsid w:val="005C293E"/>
    <w:rsid w:val="005C44D1"/>
    <w:rsid w:val="005D607B"/>
    <w:rsid w:val="005E0407"/>
    <w:rsid w:val="005E5155"/>
    <w:rsid w:val="005F4668"/>
    <w:rsid w:val="005F6C5F"/>
    <w:rsid w:val="005F77EF"/>
    <w:rsid w:val="00601725"/>
    <w:rsid w:val="00601E23"/>
    <w:rsid w:val="0060444C"/>
    <w:rsid w:val="0060767A"/>
    <w:rsid w:val="00610F65"/>
    <w:rsid w:val="006111AB"/>
    <w:rsid w:val="006134BD"/>
    <w:rsid w:val="00614881"/>
    <w:rsid w:val="0061498B"/>
    <w:rsid w:val="006267B1"/>
    <w:rsid w:val="00634C99"/>
    <w:rsid w:val="00645A33"/>
    <w:rsid w:val="006548D5"/>
    <w:rsid w:val="006647C8"/>
    <w:rsid w:val="00665FA0"/>
    <w:rsid w:val="00666458"/>
    <w:rsid w:val="00683189"/>
    <w:rsid w:val="006A3760"/>
    <w:rsid w:val="006A4F41"/>
    <w:rsid w:val="006A5567"/>
    <w:rsid w:val="006B0DF0"/>
    <w:rsid w:val="006B3A5B"/>
    <w:rsid w:val="006B4B83"/>
    <w:rsid w:val="006B6431"/>
    <w:rsid w:val="006B6591"/>
    <w:rsid w:val="006D0A00"/>
    <w:rsid w:val="006D1707"/>
    <w:rsid w:val="006E1353"/>
    <w:rsid w:val="006E6CF2"/>
    <w:rsid w:val="006F42AD"/>
    <w:rsid w:val="007024E3"/>
    <w:rsid w:val="00703615"/>
    <w:rsid w:val="00710B01"/>
    <w:rsid w:val="007115A9"/>
    <w:rsid w:val="00714365"/>
    <w:rsid w:val="00725E85"/>
    <w:rsid w:val="0073075A"/>
    <w:rsid w:val="00732356"/>
    <w:rsid w:val="007346C8"/>
    <w:rsid w:val="0073582F"/>
    <w:rsid w:val="007413F8"/>
    <w:rsid w:val="00741A6A"/>
    <w:rsid w:val="00741B7F"/>
    <w:rsid w:val="00742BC9"/>
    <w:rsid w:val="007443EB"/>
    <w:rsid w:val="00745455"/>
    <w:rsid w:val="00750484"/>
    <w:rsid w:val="00771349"/>
    <w:rsid w:val="007748A0"/>
    <w:rsid w:val="007751F8"/>
    <w:rsid w:val="00783FFE"/>
    <w:rsid w:val="0078568E"/>
    <w:rsid w:val="00790400"/>
    <w:rsid w:val="00795CE1"/>
    <w:rsid w:val="007A1494"/>
    <w:rsid w:val="007A20B1"/>
    <w:rsid w:val="007B377E"/>
    <w:rsid w:val="007B504F"/>
    <w:rsid w:val="007C0428"/>
    <w:rsid w:val="007C2565"/>
    <w:rsid w:val="007C5B52"/>
    <w:rsid w:val="007D32CA"/>
    <w:rsid w:val="007D65F9"/>
    <w:rsid w:val="007E5341"/>
    <w:rsid w:val="008067EB"/>
    <w:rsid w:val="008069A8"/>
    <w:rsid w:val="00807247"/>
    <w:rsid w:val="00821B25"/>
    <w:rsid w:val="0082711D"/>
    <w:rsid w:val="008351E4"/>
    <w:rsid w:val="008420AD"/>
    <w:rsid w:val="00846377"/>
    <w:rsid w:val="00847198"/>
    <w:rsid w:val="00847BA2"/>
    <w:rsid w:val="00853957"/>
    <w:rsid w:val="00863C2A"/>
    <w:rsid w:val="00886040"/>
    <w:rsid w:val="008A1415"/>
    <w:rsid w:val="008A246B"/>
    <w:rsid w:val="008A2998"/>
    <w:rsid w:val="008A56D5"/>
    <w:rsid w:val="008A5A69"/>
    <w:rsid w:val="008B4659"/>
    <w:rsid w:val="008C4584"/>
    <w:rsid w:val="008C53D4"/>
    <w:rsid w:val="008C70EF"/>
    <w:rsid w:val="008D4D9F"/>
    <w:rsid w:val="008E4212"/>
    <w:rsid w:val="008F7CA9"/>
    <w:rsid w:val="009063D6"/>
    <w:rsid w:val="00910BB4"/>
    <w:rsid w:val="009139E0"/>
    <w:rsid w:val="00914807"/>
    <w:rsid w:val="00914D43"/>
    <w:rsid w:val="00915322"/>
    <w:rsid w:val="009270C9"/>
    <w:rsid w:val="009308CF"/>
    <w:rsid w:val="0093312E"/>
    <w:rsid w:val="00935B46"/>
    <w:rsid w:val="00937647"/>
    <w:rsid w:val="00943957"/>
    <w:rsid w:val="009458FB"/>
    <w:rsid w:val="00950CD7"/>
    <w:rsid w:val="0095184B"/>
    <w:rsid w:val="00957948"/>
    <w:rsid w:val="009654A2"/>
    <w:rsid w:val="00967DA0"/>
    <w:rsid w:val="00975872"/>
    <w:rsid w:val="0098278E"/>
    <w:rsid w:val="009858B0"/>
    <w:rsid w:val="00990426"/>
    <w:rsid w:val="00997A6C"/>
    <w:rsid w:val="009A14A2"/>
    <w:rsid w:val="009A16FC"/>
    <w:rsid w:val="009A66AA"/>
    <w:rsid w:val="009B2E9A"/>
    <w:rsid w:val="009B4AD6"/>
    <w:rsid w:val="009D2C68"/>
    <w:rsid w:val="009D733F"/>
    <w:rsid w:val="009E6997"/>
    <w:rsid w:val="009F1279"/>
    <w:rsid w:val="009F5302"/>
    <w:rsid w:val="009F7F5A"/>
    <w:rsid w:val="00A02DD3"/>
    <w:rsid w:val="00A02DF2"/>
    <w:rsid w:val="00A05568"/>
    <w:rsid w:val="00A139A2"/>
    <w:rsid w:val="00A20F6A"/>
    <w:rsid w:val="00A32096"/>
    <w:rsid w:val="00A33A98"/>
    <w:rsid w:val="00A3542B"/>
    <w:rsid w:val="00A409F4"/>
    <w:rsid w:val="00A465BB"/>
    <w:rsid w:val="00A46872"/>
    <w:rsid w:val="00A51983"/>
    <w:rsid w:val="00A56244"/>
    <w:rsid w:val="00A578C4"/>
    <w:rsid w:val="00A769BC"/>
    <w:rsid w:val="00A81C84"/>
    <w:rsid w:val="00A8462F"/>
    <w:rsid w:val="00A96AFC"/>
    <w:rsid w:val="00A97B8F"/>
    <w:rsid w:val="00AA0194"/>
    <w:rsid w:val="00AA0C73"/>
    <w:rsid w:val="00AA2D85"/>
    <w:rsid w:val="00AA57CC"/>
    <w:rsid w:val="00AB32D6"/>
    <w:rsid w:val="00AB6DDE"/>
    <w:rsid w:val="00AD2575"/>
    <w:rsid w:val="00AD34CC"/>
    <w:rsid w:val="00AD4786"/>
    <w:rsid w:val="00AF36AB"/>
    <w:rsid w:val="00AF4D5B"/>
    <w:rsid w:val="00B03426"/>
    <w:rsid w:val="00B04150"/>
    <w:rsid w:val="00B06148"/>
    <w:rsid w:val="00B07291"/>
    <w:rsid w:val="00B11F20"/>
    <w:rsid w:val="00B147F1"/>
    <w:rsid w:val="00B16876"/>
    <w:rsid w:val="00B20777"/>
    <w:rsid w:val="00B2192C"/>
    <w:rsid w:val="00B240D4"/>
    <w:rsid w:val="00B31110"/>
    <w:rsid w:val="00B34C2E"/>
    <w:rsid w:val="00B351C1"/>
    <w:rsid w:val="00B36505"/>
    <w:rsid w:val="00B37EE3"/>
    <w:rsid w:val="00B44BEA"/>
    <w:rsid w:val="00B46226"/>
    <w:rsid w:val="00B6590D"/>
    <w:rsid w:val="00B66000"/>
    <w:rsid w:val="00B75DD2"/>
    <w:rsid w:val="00B77F4D"/>
    <w:rsid w:val="00B813D3"/>
    <w:rsid w:val="00B84185"/>
    <w:rsid w:val="00B8733D"/>
    <w:rsid w:val="00BA5DDD"/>
    <w:rsid w:val="00BA7641"/>
    <w:rsid w:val="00BA768B"/>
    <w:rsid w:val="00BB6A52"/>
    <w:rsid w:val="00BC58F1"/>
    <w:rsid w:val="00BC5D85"/>
    <w:rsid w:val="00BC631A"/>
    <w:rsid w:val="00BC71AD"/>
    <w:rsid w:val="00BD6F09"/>
    <w:rsid w:val="00BE0911"/>
    <w:rsid w:val="00BE1D02"/>
    <w:rsid w:val="00BE1DD4"/>
    <w:rsid w:val="00BE3577"/>
    <w:rsid w:val="00BE72BF"/>
    <w:rsid w:val="00C05808"/>
    <w:rsid w:val="00C20194"/>
    <w:rsid w:val="00C238DA"/>
    <w:rsid w:val="00C326FE"/>
    <w:rsid w:val="00C407A4"/>
    <w:rsid w:val="00C43524"/>
    <w:rsid w:val="00C55AB3"/>
    <w:rsid w:val="00C77E46"/>
    <w:rsid w:val="00C81398"/>
    <w:rsid w:val="00C83278"/>
    <w:rsid w:val="00C848AB"/>
    <w:rsid w:val="00C85CC3"/>
    <w:rsid w:val="00C9044B"/>
    <w:rsid w:val="00C978E1"/>
    <w:rsid w:val="00CA5F30"/>
    <w:rsid w:val="00CA6A8A"/>
    <w:rsid w:val="00CB2CD3"/>
    <w:rsid w:val="00CB2D0D"/>
    <w:rsid w:val="00CC00D6"/>
    <w:rsid w:val="00CC1D41"/>
    <w:rsid w:val="00CC79CB"/>
    <w:rsid w:val="00CD0FF2"/>
    <w:rsid w:val="00CD1E80"/>
    <w:rsid w:val="00CD6377"/>
    <w:rsid w:val="00CD69FB"/>
    <w:rsid w:val="00CD7276"/>
    <w:rsid w:val="00CE6A3B"/>
    <w:rsid w:val="00CF094D"/>
    <w:rsid w:val="00CF7FAB"/>
    <w:rsid w:val="00D030E2"/>
    <w:rsid w:val="00D03821"/>
    <w:rsid w:val="00D0456D"/>
    <w:rsid w:val="00D11AE1"/>
    <w:rsid w:val="00D16822"/>
    <w:rsid w:val="00D20073"/>
    <w:rsid w:val="00D2369A"/>
    <w:rsid w:val="00D3507E"/>
    <w:rsid w:val="00D35755"/>
    <w:rsid w:val="00D36C61"/>
    <w:rsid w:val="00D37DDF"/>
    <w:rsid w:val="00D47060"/>
    <w:rsid w:val="00D51C82"/>
    <w:rsid w:val="00D53596"/>
    <w:rsid w:val="00D542BD"/>
    <w:rsid w:val="00D60090"/>
    <w:rsid w:val="00D61763"/>
    <w:rsid w:val="00D63748"/>
    <w:rsid w:val="00D708D3"/>
    <w:rsid w:val="00D81720"/>
    <w:rsid w:val="00D87431"/>
    <w:rsid w:val="00D90A5D"/>
    <w:rsid w:val="00DA19E3"/>
    <w:rsid w:val="00DA5AAD"/>
    <w:rsid w:val="00DA7B73"/>
    <w:rsid w:val="00DB1061"/>
    <w:rsid w:val="00DB1E44"/>
    <w:rsid w:val="00DC43E9"/>
    <w:rsid w:val="00DC4EA3"/>
    <w:rsid w:val="00DC6CE9"/>
    <w:rsid w:val="00DD21E5"/>
    <w:rsid w:val="00DE063D"/>
    <w:rsid w:val="00DE4F28"/>
    <w:rsid w:val="00DE5489"/>
    <w:rsid w:val="00DE7437"/>
    <w:rsid w:val="00DF1639"/>
    <w:rsid w:val="00DF1D6C"/>
    <w:rsid w:val="00DF337C"/>
    <w:rsid w:val="00DF4BC8"/>
    <w:rsid w:val="00E0185D"/>
    <w:rsid w:val="00E034EB"/>
    <w:rsid w:val="00E04CAC"/>
    <w:rsid w:val="00E06231"/>
    <w:rsid w:val="00E17367"/>
    <w:rsid w:val="00E17803"/>
    <w:rsid w:val="00E17E1D"/>
    <w:rsid w:val="00E2195C"/>
    <w:rsid w:val="00E264F7"/>
    <w:rsid w:val="00E34643"/>
    <w:rsid w:val="00E412AF"/>
    <w:rsid w:val="00E41515"/>
    <w:rsid w:val="00E45CB4"/>
    <w:rsid w:val="00E5203C"/>
    <w:rsid w:val="00E52CE8"/>
    <w:rsid w:val="00E53CAB"/>
    <w:rsid w:val="00E53EC6"/>
    <w:rsid w:val="00E6402D"/>
    <w:rsid w:val="00E64609"/>
    <w:rsid w:val="00E77003"/>
    <w:rsid w:val="00E80F34"/>
    <w:rsid w:val="00E81E01"/>
    <w:rsid w:val="00E9159D"/>
    <w:rsid w:val="00EA5B9F"/>
    <w:rsid w:val="00EB02EC"/>
    <w:rsid w:val="00EB6AFB"/>
    <w:rsid w:val="00EC144B"/>
    <w:rsid w:val="00EC7623"/>
    <w:rsid w:val="00ED1864"/>
    <w:rsid w:val="00ED763E"/>
    <w:rsid w:val="00EE5AC8"/>
    <w:rsid w:val="00EF0B47"/>
    <w:rsid w:val="00EF0F78"/>
    <w:rsid w:val="00EF2CCB"/>
    <w:rsid w:val="00F116D1"/>
    <w:rsid w:val="00F12746"/>
    <w:rsid w:val="00F14B2F"/>
    <w:rsid w:val="00F25979"/>
    <w:rsid w:val="00F27958"/>
    <w:rsid w:val="00F30694"/>
    <w:rsid w:val="00F34127"/>
    <w:rsid w:val="00F457B7"/>
    <w:rsid w:val="00F45AD6"/>
    <w:rsid w:val="00F46CC4"/>
    <w:rsid w:val="00F51B2E"/>
    <w:rsid w:val="00F55415"/>
    <w:rsid w:val="00F55DE6"/>
    <w:rsid w:val="00F5618E"/>
    <w:rsid w:val="00F57574"/>
    <w:rsid w:val="00F80B44"/>
    <w:rsid w:val="00F820C6"/>
    <w:rsid w:val="00F841A1"/>
    <w:rsid w:val="00F84CD7"/>
    <w:rsid w:val="00F878DB"/>
    <w:rsid w:val="00F97B12"/>
    <w:rsid w:val="00FB25AA"/>
    <w:rsid w:val="00FB4C20"/>
    <w:rsid w:val="00FC3AF1"/>
    <w:rsid w:val="00FC5D7A"/>
    <w:rsid w:val="00FC6E8C"/>
    <w:rsid w:val="00FC77DE"/>
    <w:rsid w:val="00FD14D7"/>
    <w:rsid w:val="00FD5455"/>
    <w:rsid w:val="00FE1392"/>
    <w:rsid w:val="00FE2122"/>
    <w:rsid w:val="00FE30FD"/>
    <w:rsid w:val="00FE3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18E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F5618E"/>
    <w:pPr>
      <w:keepNext/>
      <w:jc w:val="center"/>
      <w:outlineLvl w:val="0"/>
    </w:pPr>
    <w:rPr>
      <w:rFonts w:cs="Simplified Arabic"/>
      <w:b/>
      <w:bCs/>
      <w:color w:val="FF0000"/>
      <w:szCs w:val="32"/>
    </w:rPr>
  </w:style>
  <w:style w:type="paragraph" w:styleId="Heading2">
    <w:name w:val="heading 2"/>
    <w:basedOn w:val="Normal"/>
    <w:next w:val="Normal"/>
    <w:qFormat/>
    <w:rsid w:val="00F5618E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F5618E"/>
    <w:pPr>
      <w:keepNext/>
      <w:outlineLvl w:val="2"/>
    </w:pPr>
    <w:rPr>
      <w:rFonts w:cs="Simplified Arabic"/>
      <w:b/>
      <w:bCs/>
      <w:noProof w:val="0"/>
    </w:rPr>
  </w:style>
  <w:style w:type="paragraph" w:styleId="Heading4">
    <w:name w:val="heading 4"/>
    <w:basedOn w:val="Normal"/>
    <w:next w:val="Normal"/>
    <w:qFormat/>
    <w:rsid w:val="00F5618E"/>
    <w:pPr>
      <w:keepNext/>
      <w:outlineLvl w:val="3"/>
    </w:pPr>
    <w:rPr>
      <w:rFonts w:cs="Simplified Arabic"/>
      <w:b/>
      <w:bCs/>
      <w:noProof w:val="0"/>
      <w:color w:val="000000"/>
    </w:rPr>
  </w:style>
  <w:style w:type="paragraph" w:styleId="Heading5">
    <w:name w:val="heading 5"/>
    <w:basedOn w:val="Normal"/>
    <w:next w:val="Normal"/>
    <w:qFormat/>
    <w:rsid w:val="00F5618E"/>
    <w:pPr>
      <w:keepNext/>
      <w:jc w:val="center"/>
      <w:outlineLvl w:val="4"/>
    </w:pPr>
    <w:rPr>
      <w:rFonts w:cs="Simplified Arabic"/>
      <w:b/>
      <w:bCs/>
      <w:color w:val="FF0000"/>
    </w:rPr>
  </w:style>
  <w:style w:type="paragraph" w:styleId="Heading6">
    <w:name w:val="heading 6"/>
    <w:basedOn w:val="Normal"/>
    <w:next w:val="Normal"/>
    <w:qFormat/>
    <w:rsid w:val="00F5618E"/>
    <w:pPr>
      <w:keepNext/>
      <w:jc w:val="center"/>
      <w:outlineLvl w:val="5"/>
    </w:pPr>
    <w:rPr>
      <w:rFonts w:cs="Simplified Arabic"/>
      <w:b/>
      <w:bCs/>
      <w:noProof w:val="0"/>
      <w:sz w:val="24"/>
    </w:rPr>
  </w:style>
  <w:style w:type="paragraph" w:styleId="Heading7">
    <w:name w:val="heading 7"/>
    <w:basedOn w:val="Normal"/>
    <w:next w:val="Normal"/>
    <w:link w:val="Heading7Char"/>
    <w:qFormat/>
    <w:rsid w:val="00F5618E"/>
    <w:pPr>
      <w:keepNext/>
      <w:jc w:val="center"/>
      <w:outlineLvl w:val="6"/>
    </w:pPr>
    <w:rPr>
      <w:rFonts w:cs="Simplified Arabic"/>
      <w:b/>
      <w:bCs/>
      <w:noProof w:val="0"/>
      <w:color w:val="000000"/>
      <w:sz w:val="16"/>
    </w:rPr>
  </w:style>
  <w:style w:type="paragraph" w:styleId="Heading8">
    <w:name w:val="heading 8"/>
    <w:basedOn w:val="Normal"/>
    <w:next w:val="Normal"/>
    <w:qFormat/>
    <w:rsid w:val="00F5618E"/>
    <w:pPr>
      <w:keepNext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F5618E"/>
    <w:pPr>
      <w:keepNext/>
      <w:jc w:val="lowKashida"/>
      <w:outlineLvl w:val="8"/>
    </w:pPr>
    <w:rPr>
      <w:rFonts w:cs="Simplified Arabi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5618E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F5618E"/>
    <w:pPr>
      <w:jc w:val="lowKashida"/>
    </w:pPr>
    <w:rPr>
      <w:rFonts w:cs="Simplified Arabic"/>
    </w:rPr>
  </w:style>
  <w:style w:type="paragraph" w:styleId="BodyText2">
    <w:name w:val="Body Text 2"/>
    <w:basedOn w:val="Normal"/>
    <w:link w:val="BodyText2Char"/>
    <w:semiHidden/>
    <w:rsid w:val="00F5618E"/>
    <w:pPr>
      <w:jc w:val="lowKashida"/>
    </w:pPr>
    <w:rPr>
      <w:rFonts w:cs="Simplified Arabic"/>
      <w:sz w:val="16"/>
    </w:rPr>
  </w:style>
  <w:style w:type="paragraph" w:styleId="Header">
    <w:name w:val="header"/>
    <w:basedOn w:val="Normal"/>
    <w:link w:val="HeaderChar"/>
    <w:semiHidden/>
    <w:rsid w:val="00F5618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5618E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semiHidden/>
    <w:rsid w:val="00F5618E"/>
    <w:pPr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F5618E"/>
  </w:style>
  <w:style w:type="paragraph" w:styleId="BlockText">
    <w:name w:val="Block Text"/>
    <w:basedOn w:val="Normal"/>
    <w:semiHidden/>
    <w:rsid w:val="00F5618E"/>
    <w:pPr>
      <w:tabs>
        <w:tab w:val="left" w:pos="793"/>
      </w:tabs>
      <w:ind w:left="793" w:right="793"/>
      <w:jc w:val="lowKashida"/>
    </w:pPr>
    <w:rPr>
      <w:rFonts w:cs="Simplified Arabic"/>
      <w:sz w:val="24"/>
    </w:rPr>
  </w:style>
  <w:style w:type="paragraph" w:styleId="BodyTextIndent">
    <w:name w:val="Body Text Indent"/>
    <w:basedOn w:val="Normal"/>
    <w:semiHidden/>
    <w:rsid w:val="00F5618E"/>
    <w:pPr>
      <w:ind w:hanging="428"/>
      <w:jc w:val="lowKashida"/>
    </w:pPr>
    <w:rPr>
      <w:rFonts w:cs="Simplified Arabic"/>
    </w:rPr>
  </w:style>
  <w:style w:type="paragraph" w:styleId="BodyTextIndent2">
    <w:name w:val="Body Text Indent 2"/>
    <w:basedOn w:val="Normal"/>
    <w:semiHidden/>
    <w:rsid w:val="00F5618E"/>
    <w:pPr>
      <w:ind w:hanging="1"/>
      <w:jc w:val="lowKashida"/>
    </w:pPr>
    <w:rPr>
      <w:rFonts w:cs="Simplified Arabic"/>
    </w:rPr>
  </w:style>
  <w:style w:type="paragraph" w:styleId="BodyTextIndent3">
    <w:name w:val="Body Text Indent 3"/>
    <w:basedOn w:val="Normal"/>
    <w:semiHidden/>
    <w:rsid w:val="00F5618E"/>
    <w:pPr>
      <w:bidi w:val="0"/>
      <w:ind w:left="50" w:hanging="50"/>
      <w:jc w:val="center"/>
    </w:pPr>
    <w:rPr>
      <w:rFonts w:cs="Simplified Arabic"/>
      <w:b/>
      <w:bCs/>
      <w:noProof w:val="0"/>
      <w:sz w:val="18"/>
      <w:szCs w:val="21"/>
    </w:rPr>
  </w:style>
  <w:style w:type="paragraph" w:customStyle="1" w:styleId="xl42">
    <w:name w:val="xl42"/>
    <w:basedOn w:val="Normal"/>
    <w:rsid w:val="00F5618E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F5618E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5">
    <w:name w:val="xl25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F5618E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6">
    <w:name w:val="xl26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styleId="Subtitle">
    <w:name w:val="Subtitle"/>
    <w:basedOn w:val="Normal"/>
    <w:qFormat/>
    <w:rsid w:val="00F5618E"/>
    <w:pPr>
      <w:jc w:val="center"/>
    </w:pPr>
    <w:rPr>
      <w:rFonts w:cs="Times New Roman"/>
      <w:b/>
      <w:bCs/>
      <w:noProof w:val="0"/>
      <w:sz w:val="24"/>
      <w:szCs w:val="24"/>
      <w:lang w:eastAsia="ar-SA"/>
    </w:rPr>
  </w:style>
  <w:style w:type="character" w:styleId="FollowedHyperlink">
    <w:name w:val="FollowedHyperlink"/>
    <w:basedOn w:val="DefaultParagraphFont"/>
    <w:semiHidden/>
    <w:rsid w:val="00F5618E"/>
    <w:rPr>
      <w:color w:val="800080"/>
      <w:u w:val="single"/>
    </w:rPr>
  </w:style>
  <w:style w:type="character" w:styleId="LineNumber">
    <w:name w:val="line number"/>
    <w:basedOn w:val="DefaultParagraphFont"/>
    <w:semiHidden/>
    <w:rsid w:val="00F5618E"/>
  </w:style>
  <w:style w:type="paragraph" w:customStyle="1" w:styleId="xl28">
    <w:name w:val="xl28"/>
    <w:basedOn w:val="Normal"/>
    <w:rsid w:val="00F5618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29">
    <w:name w:val="xl29"/>
    <w:basedOn w:val="Normal"/>
    <w:rsid w:val="00F5618E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22"/>
      <w:szCs w:val="22"/>
      <w:lang w:eastAsia="ar-SA"/>
    </w:rPr>
  </w:style>
  <w:style w:type="paragraph" w:customStyle="1" w:styleId="xl30">
    <w:name w:val="xl30"/>
    <w:basedOn w:val="Normal"/>
    <w:rsid w:val="00F5618E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1">
    <w:name w:val="xl31"/>
    <w:basedOn w:val="Normal"/>
    <w:rsid w:val="00F5618E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32">
    <w:name w:val="xl32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5">
    <w:name w:val="xl35"/>
    <w:basedOn w:val="Normal"/>
    <w:rsid w:val="00F5618E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36">
    <w:name w:val="xl36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7">
    <w:name w:val="xl37"/>
    <w:basedOn w:val="Normal"/>
    <w:rsid w:val="00F5618E"/>
    <w:pPr>
      <w:pBdr>
        <w:left w:val="single" w:sz="4" w:space="6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8">
    <w:name w:val="xl38"/>
    <w:basedOn w:val="Normal"/>
    <w:rsid w:val="00F5618E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39">
    <w:name w:val="xl39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40">
    <w:name w:val="xl40"/>
    <w:basedOn w:val="Normal"/>
    <w:rsid w:val="00F5618E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41">
    <w:name w:val="xl41"/>
    <w:basedOn w:val="Normal"/>
    <w:rsid w:val="00F5618E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43">
    <w:name w:val="xl43"/>
    <w:basedOn w:val="Normal"/>
    <w:rsid w:val="00F5618E"/>
    <w:pP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4">
    <w:name w:val="xl44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5">
    <w:name w:val="xl45"/>
    <w:basedOn w:val="Normal"/>
    <w:rsid w:val="00F5618E"/>
    <w:pPr>
      <w:pBdr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6">
    <w:name w:val="xl46"/>
    <w:basedOn w:val="Normal"/>
    <w:rsid w:val="00F5618E"/>
    <w:pPr>
      <w:bidi w:val="0"/>
      <w:spacing w:before="100" w:beforeAutospacing="1" w:after="100" w:afterAutospacing="1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47">
    <w:name w:val="xl47"/>
    <w:basedOn w:val="Normal"/>
    <w:rsid w:val="00F5618E"/>
    <w:pPr>
      <w:pBdr>
        <w:bottom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48">
    <w:name w:val="xl48"/>
    <w:basedOn w:val="Normal"/>
    <w:rsid w:val="00F5618E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sz w:val="17"/>
      <w:szCs w:val="17"/>
      <w:lang w:eastAsia="ar-SA"/>
    </w:rPr>
  </w:style>
  <w:style w:type="paragraph" w:customStyle="1" w:styleId="xl49">
    <w:name w:val="xl49"/>
    <w:basedOn w:val="Normal"/>
    <w:rsid w:val="00F5618E"/>
    <w:pPr>
      <w:pBdr>
        <w:top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0">
    <w:name w:val="xl50"/>
    <w:basedOn w:val="Normal"/>
    <w:rsid w:val="00F5618E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51">
    <w:name w:val="xl51"/>
    <w:basedOn w:val="Normal"/>
    <w:rsid w:val="00F5618E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2">
    <w:name w:val="xl52"/>
    <w:basedOn w:val="Normal"/>
    <w:rsid w:val="00F5618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3">
    <w:name w:val="xl53"/>
    <w:basedOn w:val="Normal"/>
    <w:rsid w:val="00F5618E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4">
    <w:name w:val="xl54"/>
    <w:basedOn w:val="Normal"/>
    <w:rsid w:val="00F5618E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5">
    <w:name w:val="xl55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6">
    <w:name w:val="xl56"/>
    <w:basedOn w:val="Normal"/>
    <w:rsid w:val="00F5618E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7">
    <w:name w:val="xl57"/>
    <w:basedOn w:val="Normal"/>
    <w:rsid w:val="00F5618E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8">
    <w:name w:val="xl58"/>
    <w:basedOn w:val="Normal"/>
    <w:rsid w:val="00F5618E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9">
    <w:name w:val="xl59"/>
    <w:basedOn w:val="Normal"/>
    <w:rsid w:val="00F5618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60">
    <w:name w:val="xl60"/>
    <w:basedOn w:val="Normal"/>
    <w:rsid w:val="00F5618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1">
    <w:name w:val="xl61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2">
    <w:name w:val="xl62"/>
    <w:basedOn w:val="Normal"/>
    <w:rsid w:val="00F5618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3">
    <w:name w:val="xl63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4">
    <w:name w:val="xl64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5">
    <w:name w:val="xl65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66">
    <w:name w:val="xl66"/>
    <w:basedOn w:val="Normal"/>
    <w:rsid w:val="00F5618E"/>
    <w:pP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22"/>
      <w:szCs w:val="22"/>
      <w:lang w:eastAsia="ar-SA"/>
    </w:rPr>
  </w:style>
  <w:style w:type="paragraph" w:customStyle="1" w:styleId="xl67">
    <w:name w:val="xl67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8">
    <w:name w:val="xl68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9">
    <w:name w:val="xl69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0">
    <w:name w:val="xl70"/>
    <w:basedOn w:val="Normal"/>
    <w:rsid w:val="00F5618E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1">
    <w:name w:val="xl71"/>
    <w:basedOn w:val="Normal"/>
    <w:rsid w:val="00F5618E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2">
    <w:name w:val="xl72"/>
    <w:basedOn w:val="Normal"/>
    <w:rsid w:val="00F5618E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character" w:styleId="Hyperlink">
    <w:name w:val="Hyperlink"/>
    <w:basedOn w:val="DefaultParagraphFont"/>
    <w:semiHidden/>
    <w:rsid w:val="00F5618E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F5618E"/>
    <w:pPr>
      <w:overflowPunct w:val="0"/>
      <w:autoSpaceDE w:val="0"/>
      <w:autoSpaceDN w:val="0"/>
      <w:adjustRightInd w:val="0"/>
      <w:ind w:left="660"/>
      <w:textAlignment w:val="baseline"/>
    </w:pPr>
    <w:rPr>
      <w:rFonts w:ascii="Arial" w:hAnsi="Arial" w:cs="Arial"/>
      <w:b/>
      <w:bCs/>
      <w:noProof w:val="0"/>
      <w:sz w:val="16"/>
      <w:szCs w:val="16"/>
    </w:rPr>
  </w:style>
  <w:style w:type="paragraph" w:customStyle="1" w:styleId="xl106">
    <w:name w:val="xl106"/>
    <w:basedOn w:val="Normal"/>
    <w:rsid w:val="00F5618E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104">
    <w:name w:val="xl104"/>
    <w:basedOn w:val="Normal"/>
    <w:rsid w:val="00F5618E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F30694"/>
    <w:rPr>
      <w:rFonts w:cs="Simplified Arabic"/>
      <w:b/>
      <w:bCs/>
      <w:color w:val="000000"/>
      <w:sz w:val="16"/>
    </w:rPr>
  </w:style>
  <w:style w:type="table" w:styleId="TableGrid">
    <w:name w:val="Table Grid"/>
    <w:basedOn w:val="TableNormal"/>
    <w:uiPriority w:val="59"/>
    <w:rsid w:val="00F30694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E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E94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D0456D"/>
    <w:rPr>
      <w:noProof/>
    </w:rPr>
  </w:style>
  <w:style w:type="character" w:customStyle="1" w:styleId="HeaderChar">
    <w:name w:val="Header Char"/>
    <w:basedOn w:val="DefaultParagraphFont"/>
    <w:link w:val="Header"/>
    <w:semiHidden/>
    <w:rsid w:val="00D0456D"/>
    <w:rPr>
      <w:noProof/>
    </w:rPr>
  </w:style>
  <w:style w:type="character" w:customStyle="1" w:styleId="BodyText2Char">
    <w:name w:val="Body Text 2 Char"/>
    <w:basedOn w:val="DefaultParagraphFont"/>
    <w:link w:val="BodyText2"/>
    <w:semiHidden/>
    <w:rsid w:val="00011723"/>
    <w:rPr>
      <w:rFonts w:cs="Simplified Arabic"/>
      <w:noProof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4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style val="8"/>
  <c:chart>
    <c:plotArea>
      <c:layout>
        <c:manualLayout>
          <c:layoutTarget val="inner"/>
          <c:xMode val="edge"/>
          <c:yMode val="edge"/>
          <c:x val="0.18247900512614637"/>
          <c:y val="0.19682191026960813"/>
          <c:w val="0.78240490187477707"/>
          <c:h val="0.54830848202213611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عدد المنشآت No. of Establishments </c:v>
                </c:pt>
              </c:strCache>
            </c:strRef>
          </c:tx>
          <c:cat>
            <c:strRef>
              <c:f>Sheet1!$A$2:$A$4</c:f>
              <c:strCache>
                <c:ptCount val="3"/>
                <c:pt idx="0">
                  <c:v>محافظة القدس 
Jerusalem Govenorate</c:v>
                </c:pt>
                <c:pt idx="1">
                  <c:v>منطقةArea J1  </c:v>
                </c:pt>
                <c:pt idx="2">
                  <c:v>منطقة  Area J2</c:v>
                </c:pt>
              </c:strCache>
            </c:strRef>
          </c:cat>
          <c:val>
            <c:numRef>
              <c:f>Sheet1!$B$2:$B$4</c:f>
              <c:numCache>
                <c:formatCode>#,##0</c:formatCode>
                <c:ptCount val="3"/>
                <c:pt idx="0">
                  <c:v>9570</c:v>
                </c:pt>
                <c:pt idx="1">
                  <c:v>4967</c:v>
                </c:pt>
                <c:pt idx="2">
                  <c:v>4603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عدد العاملين No. of Employed Persons</c:v>
                </c:pt>
              </c:strCache>
            </c:strRef>
          </c:tx>
          <c:cat>
            <c:strRef>
              <c:f>Sheet1!$A$2:$A$4</c:f>
              <c:strCache>
                <c:ptCount val="3"/>
                <c:pt idx="0">
                  <c:v>محافظة القدس 
Jerusalem Govenorate</c:v>
                </c:pt>
                <c:pt idx="1">
                  <c:v>منطقةArea J1  </c:v>
                </c:pt>
                <c:pt idx="2">
                  <c:v>منطقة  Area J2</c:v>
                </c:pt>
              </c:strCache>
            </c:strRef>
          </c:cat>
          <c:val>
            <c:numRef>
              <c:f>Sheet1!$C$2:$C$4</c:f>
              <c:numCache>
                <c:formatCode>#,##0</c:formatCode>
                <c:ptCount val="3"/>
                <c:pt idx="0">
                  <c:v>31310</c:v>
                </c:pt>
                <c:pt idx="1">
                  <c:v>18935</c:v>
                </c:pt>
                <c:pt idx="2">
                  <c:v>12375</c:v>
                </c:pt>
              </c:numCache>
            </c:numRef>
          </c:val>
        </c:ser>
        <c:dLbls>
          <c:showVal val="1"/>
        </c:dLbls>
        <c:axId val="93631616"/>
        <c:axId val="93633536"/>
      </c:barChart>
      <c:catAx>
        <c:axId val="9363161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المنطقة </a:t>
                </a:r>
                <a:r>
                  <a:rPr lang="en-US"/>
                  <a:t>Area </a:t>
                </a:r>
              </a:p>
            </c:rich>
          </c:tx>
          <c:layout/>
        </c:title>
        <c:tickLblPos val="nextTo"/>
        <c:crossAx val="93633536"/>
        <c:crosses val="autoZero"/>
        <c:auto val="1"/>
        <c:lblAlgn val="ctr"/>
        <c:lblOffset val="100"/>
      </c:catAx>
      <c:valAx>
        <c:axId val="93633536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ar-SA"/>
                  <a:t>العدد   </a:t>
                </a:r>
                <a:r>
                  <a:rPr lang="en-US"/>
                  <a:t>Number</a:t>
                </a:r>
              </a:p>
            </c:rich>
          </c:tx>
          <c:layout/>
        </c:title>
        <c:numFmt formatCode="#,##0" sourceLinked="1"/>
        <c:tickLblPos val="nextTo"/>
        <c:crossAx val="93631616"/>
        <c:crosses val="autoZero"/>
        <c:crossBetween val="between"/>
      </c:valAx>
    </c:plotArea>
    <c:legend>
      <c:legendPos val="t"/>
      <c:layout/>
    </c:legend>
    <c:plotVisOnly val="1"/>
  </c:chart>
  <c:spPr>
    <a:noFill/>
  </c:spPr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94B0E0-3AFE-483F-8B9D-469EC509E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6</Pages>
  <Words>519</Words>
  <Characters>3266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السكان </vt:lpstr>
      <vt:lpstr>السكان </vt:lpstr>
    </vt:vector>
  </TitlesOfParts>
  <Company>PCBS</Company>
  <LinksUpToDate>false</LinksUpToDate>
  <CharactersWithSpaces>3778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السكان </dc:title>
  <dc:subject/>
  <dc:creator>AMJAD HARB</dc:creator>
  <cp:keywords/>
  <dc:description/>
  <cp:lastModifiedBy>yashqar</cp:lastModifiedBy>
  <cp:revision>51</cp:revision>
  <cp:lastPrinted>2014-05-29T06:48:00Z</cp:lastPrinted>
  <dcterms:created xsi:type="dcterms:W3CDTF">2013-05-22T06:23:00Z</dcterms:created>
  <dcterms:modified xsi:type="dcterms:W3CDTF">2015-06-07T11:43:00Z</dcterms:modified>
</cp:coreProperties>
</file>